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sz w:val="28"/>
        </w:rPr>
      </w:pPr>
      <w:r>
        <w:rPr>
          <w:sz w:val="28"/>
        </w:rPr>
        <w:drawing>
          <wp:inline>
            <wp:extent cx="522000" cy="64764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2000" cy="6476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sz w:val="28"/>
        </w:rPr>
      </w:pPr>
    </w:p>
    <w:p w14:paraId="03000000">
      <w:pPr>
        <w:pStyle w:val="Style_1"/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Администрация  </w:t>
      </w:r>
      <w:r>
        <w:rPr>
          <w:b w:val="1"/>
          <w:sz w:val="26"/>
        </w:rPr>
        <w:t xml:space="preserve">Сельского поселения «Омский сельсовет» </w:t>
      </w:r>
    </w:p>
    <w:p w14:paraId="04000000">
      <w:pPr>
        <w:pStyle w:val="Style_1"/>
        <w:ind/>
        <w:jc w:val="center"/>
        <w:rPr>
          <w:b w:val="1"/>
          <w:sz w:val="26"/>
        </w:rPr>
      </w:pPr>
      <w:r>
        <w:rPr>
          <w:b w:val="1"/>
          <w:sz w:val="26"/>
        </w:rPr>
        <w:t>Заполярного района Ненецкого автономного округа</w:t>
      </w:r>
    </w:p>
    <w:p w14:paraId="05000000">
      <w:pPr>
        <w:pStyle w:val="Style_1"/>
        <w:ind/>
        <w:jc w:val="center"/>
        <w:rPr>
          <w:b w:val="1"/>
          <w:sz w:val="24"/>
        </w:rPr>
      </w:pPr>
    </w:p>
    <w:p w14:paraId="06000000">
      <w:pPr>
        <w:pStyle w:val="Style_1"/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7000000">
      <w:pPr>
        <w:pStyle w:val="Style_1"/>
        <w:ind/>
        <w:jc w:val="center"/>
        <w:rPr>
          <w:b w:val="1"/>
          <w:sz w:val="28"/>
        </w:rPr>
      </w:pPr>
    </w:p>
    <w:p w14:paraId="08000000">
      <w:pPr>
        <w:pStyle w:val="Style_1"/>
        <w:ind/>
        <w:jc w:val="center"/>
        <w:rPr>
          <w:b w:val="0"/>
          <w:sz w:val="26"/>
          <w:u w:val="none"/>
        </w:rPr>
      </w:pPr>
      <w:r>
        <w:rPr>
          <w:b w:val="0"/>
          <w:sz w:val="26"/>
          <w:u w:val="none"/>
        </w:rPr>
        <w:t>от 16 декабря 2024 года №</w:t>
      </w:r>
      <w:r>
        <w:rPr>
          <w:b w:val="0"/>
          <w:sz w:val="26"/>
          <w:u w:val="none"/>
        </w:rPr>
        <w:t xml:space="preserve"> </w:t>
      </w:r>
      <w:r>
        <w:rPr>
          <w:b w:val="0"/>
          <w:sz w:val="26"/>
          <w:u w:val="none"/>
        </w:rPr>
        <w:t>133</w:t>
      </w:r>
    </w:p>
    <w:p w14:paraId="09000000">
      <w:pPr>
        <w:ind/>
        <w:jc w:val="center"/>
        <w:rPr>
          <w:sz w:val="20"/>
        </w:rPr>
      </w:pPr>
      <w:r>
        <w:rPr>
          <w:rFonts w:ascii="Times New Roman" w:hAnsi="Times New Roman"/>
          <w:b w:val="0"/>
          <w:sz w:val="26"/>
        </w:rPr>
        <w:t>с. Ома</w:t>
      </w:r>
    </w:p>
    <w:p w14:paraId="0A000000">
      <w:pPr>
        <w:rPr>
          <w:sz w:val="20"/>
        </w:rPr>
      </w:pPr>
    </w:p>
    <w:p w14:paraId="0B000000">
      <w:pPr>
        <w:ind w:right="535"/>
        <w:jc w:val="center"/>
        <w:rPr>
          <w:b w:val="1"/>
          <w:color w:val="000000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 xml:space="preserve"> проведении </w:t>
      </w:r>
      <w:r>
        <w:rPr>
          <w:b w:val="1"/>
          <w:sz w:val="28"/>
        </w:rPr>
        <w:t xml:space="preserve">конкурса по отбору управляющей </w:t>
      </w:r>
      <w:r>
        <w:rPr>
          <w:b w:val="1"/>
          <w:sz w:val="28"/>
        </w:rPr>
        <w:t xml:space="preserve">организации для управления многоквартирными домами, расположенными на территории </w:t>
      </w:r>
      <w:r>
        <w:rPr>
          <w:b w:val="1"/>
          <w:sz w:val="28"/>
        </w:rPr>
        <w:t>Сельского поселения</w:t>
      </w:r>
      <w:r>
        <w:rPr>
          <w:b w:val="1"/>
          <w:sz w:val="28"/>
        </w:rPr>
        <w:t xml:space="preserve"> «Омский сельсовет»</w:t>
      </w:r>
      <w:r>
        <w:rPr>
          <w:b w:val="1"/>
          <w:color w:val="000000"/>
          <w:sz w:val="28"/>
        </w:rPr>
        <w:t xml:space="preserve"> </w:t>
      </w:r>
    </w:p>
    <w:p w14:paraId="0C000000">
      <w:pPr>
        <w:ind w:right="535"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 xml:space="preserve">Заполярного района </w:t>
      </w:r>
      <w:r>
        <w:rPr>
          <w:b w:val="1"/>
          <w:color w:val="000000"/>
          <w:sz w:val="28"/>
        </w:rPr>
        <w:t>Ненецкого автономного округа</w:t>
      </w:r>
    </w:p>
    <w:p w14:paraId="0D000000">
      <w:pPr>
        <w:pStyle w:val="Style_2"/>
        <w:widowControl w:val="1"/>
        <w:tabs>
          <w:tab w:leader="none" w:pos="9360" w:val="left"/>
        </w:tabs>
        <w:ind w:firstLine="540" w:left="0" w:right="-5"/>
        <w:jc w:val="both"/>
        <w:rPr>
          <w:rFonts w:ascii="Times New Roman" w:hAnsi="Times New Roman"/>
          <w:b w:val="0"/>
          <w:sz w:val="24"/>
        </w:rPr>
      </w:pPr>
    </w:p>
    <w:p w14:paraId="0E000000">
      <w:pPr>
        <w:ind w:firstLine="567" w:left="0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Жилищным кодексом Российской Федерации, </w:t>
      </w:r>
      <w:r>
        <w:rPr>
          <w:rFonts w:ascii="Times New Roman" w:hAnsi="Times New Roman"/>
          <w:sz w:val="28"/>
        </w:rPr>
        <w:t xml:space="preserve">  Постановлением Правительства Российской Федерации от 6 февраля 2006 г.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75                  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>Сельского поселения</w:t>
      </w:r>
      <w:r>
        <w:rPr>
          <w:color w:val="000000"/>
          <w:sz w:val="28"/>
        </w:rPr>
        <w:t xml:space="preserve"> «Омский сельсовет» </w:t>
      </w:r>
      <w:r>
        <w:rPr>
          <w:color w:val="000000"/>
          <w:sz w:val="28"/>
        </w:rPr>
        <w:t xml:space="preserve">ЗР </w:t>
      </w:r>
      <w:r>
        <w:rPr>
          <w:color w:val="000000"/>
          <w:sz w:val="28"/>
        </w:rPr>
        <w:t>НАО ПОСТАНОВЛЯЕТ:</w:t>
      </w:r>
    </w:p>
    <w:p w14:paraId="0F000000">
      <w:pPr>
        <w:numPr>
          <w:ilvl w:val="0"/>
          <w:numId w:val="1"/>
        </w:numPr>
        <w:tabs>
          <w:tab w:leader="none" w:pos="0" w:val="left"/>
          <w:tab w:leader="none" w:pos="709" w:val="left"/>
          <w:tab w:leader="none" w:pos="720" w:val="clear"/>
          <w:tab w:leader="none" w:pos="851" w:val="left"/>
          <w:tab w:leader="none" w:pos="993" w:val="left"/>
        </w:tabs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Провести</w:t>
      </w:r>
      <w:r>
        <w:rPr>
          <w:color w:val="000000"/>
          <w:sz w:val="28"/>
        </w:rPr>
        <w:t xml:space="preserve"> открытый конкурс по </w:t>
      </w:r>
      <w:r>
        <w:rPr>
          <w:sz w:val="28"/>
        </w:rPr>
        <w:t xml:space="preserve">отбору управляющей организации для управления многоквартирными домами, расположенными на территории </w:t>
      </w:r>
      <w:r>
        <w:rPr>
          <w:sz w:val="28"/>
        </w:rPr>
        <w:t xml:space="preserve">Сельского поселения </w:t>
      </w:r>
      <w:r>
        <w:rPr>
          <w:sz w:val="28"/>
        </w:rPr>
        <w:t>«Омский сельсовет»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Заполярного района </w:t>
      </w:r>
      <w:r>
        <w:rPr>
          <w:color w:val="000000"/>
          <w:sz w:val="28"/>
        </w:rPr>
        <w:t xml:space="preserve">Ненецкого автономного округа, </w:t>
      </w:r>
      <w:r>
        <w:rPr>
          <w:color w:val="000000"/>
          <w:sz w:val="28"/>
        </w:rPr>
        <w:t xml:space="preserve">перечень которых отображен в </w:t>
      </w:r>
      <w:r>
        <w:rPr>
          <w:color w:val="000000"/>
          <w:sz w:val="28"/>
        </w:rPr>
        <w:t>приложени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к настоящему постановлению.</w:t>
      </w:r>
      <w:r>
        <w:rPr>
          <w:color w:val="000000"/>
          <w:sz w:val="28"/>
        </w:rPr>
        <w:t xml:space="preserve"> </w:t>
      </w:r>
    </w:p>
    <w:p w14:paraId="10000000">
      <w:pPr>
        <w:tabs>
          <w:tab w:leader="none" w:pos="709" w:val="left"/>
          <w:tab w:leader="none" w:pos="851" w:val="left"/>
          <w:tab w:leader="none" w:pos="993" w:val="left"/>
        </w:tabs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. Разместить </w:t>
      </w:r>
      <w:r>
        <w:rPr>
          <w:sz w:val="28"/>
        </w:rPr>
        <w:t xml:space="preserve">на официальном сайте Российской Федерации в информационно-телекоммуникационной сети </w:t>
      </w:r>
      <w:r>
        <w:rPr>
          <w:sz w:val="28"/>
        </w:rPr>
        <w:t>«Интернет»</w:t>
      </w:r>
      <w:r>
        <w:rPr>
          <w:sz w:val="28"/>
        </w:rPr>
        <w:t xml:space="preserve"> для размещения информации о проведении торгов по адресу 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"http://www.torgi.gov.ru"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www.torgi.gov.ru</w:t>
      </w:r>
      <w:r>
        <w:rPr>
          <w:rStyle w:val="Style_3_ch"/>
          <w:sz w:val="28"/>
        </w:rPr>
        <w:fldChar w:fldCharType="end"/>
      </w:r>
      <w:r>
        <w:rPr>
          <w:sz w:val="28"/>
        </w:rPr>
        <w:t xml:space="preserve"> информацию о проведении </w:t>
      </w:r>
      <w:r>
        <w:rPr>
          <w:color w:val="000000"/>
          <w:sz w:val="28"/>
        </w:rPr>
        <w:t xml:space="preserve">конкурса по </w:t>
      </w:r>
      <w:r>
        <w:rPr>
          <w:sz w:val="28"/>
        </w:rPr>
        <w:t xml:space="preserve">отбору управляющей организации для управления многоквартирными домами, расположенными на территории </w:t>
      </w:r>
      <w:r>
        <w:rPr>
          <w:sz w:val="28"/>
        </w:rPr>
        <w:t xml:space="preserve">Сельского поселения </w:t>
      </w:r>
      <w:r>
        <w:rPr>
          <w:sz w:val="28"/>
        </w:rPr>
        <w:t>«Омский сельсовет»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Заполярного района </w:t>
      </w:r>
      <w:r>
        <w:rPr>
          <w:color w:val="000000"/>
          <w:sz w:val="28"/>
        </w:rPr>
        <w:t>Ненецкого автономного округа.</w:t>
      </w:r>
    </w:p>
    <w:p w14:paraId="11000000">
      <w:pPr>
        <w:pStyle w:val="Style_4"/>
        <w:ind w:firstLine="567" w:left="0" w:right="-1"/>
        <w:contextualSpacing w:val="1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6"/>
        </w:rPr>
        <w:t xml:space="preserve">Утвердить состав комиссии </w:t>
      </w:r>
      <w:r>
        <w:rPr>
          <w:color w:val="000000"/>
          <w:sz w:val="28"/>
        </w:rPr>
        <w:t xml:space="preserve">по </w:t>
      </w:r>
      <w:r>
        <w:rPr>
          <w:sz w:val="28"/>
        </w:rPr>
        <w:t xml:space="preserve">отбору управляющей организации для управления многоквартирными домами, расположенными на территории </w:t>
      </w:r>
      <w:r>
        <w:rPr>
          <w:sz w:val="28"/>
        </w:rPr>
        <w:t xml:space="preserve">Сельского поселения </w:t>
      </w:r>
      <w:r>
        <w:rPr>
          <w:sz w:val="28"/>
        </w:rPr>
        <w:t>«Омский сельсовет»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Заполярного района </w:t>
      </w:r>
      <w:r>
        <w:rPr>
          <w:color w:val="000000"/>
          <w:sz w:val="28"/>
        </w:rPr>
        <w:t xml:space="preserve">Ненецкого автономного округа,  </w:t>
      </w:r>
      <w:r>
        <w:rPr>
          <w:sz w:val="26"/>
        </w:rPr>
        <w:t>согласно Приложению 2 к настоящему постановлению.</w:t>
      </w:r>
    </w:p>
    <w:p w14:paraId="12000000">
      <w:pPr>
        <w:pStyle w:val="Style_4"/>
        <w:ind w:firstLine="567" w:left="0" w:right="-1"/>
        <w:contextualSpacing w:val="1"/>
        <w:jc w:val="both"/>
        <w:rPr>
          <w:sz w:val="28"/>
        </w:rPr>
      </w:pPr>
      <w:r>
        <w:rPr>
          <w:sz w:val="26"/>
        </w:rPr>
        <w:t xml:space="preserve">4. </w:t>
      </w:r>
      <w:r>
        <w:rPr>
          <w:sz w:val="28"/>
        </w:rPr>
        <w:t>Настоящее постановление вступает в силу со дня подписания и подлежит официальному опубликованию.</w:t>
      </w:r>
    </w:p>
    <w:p w14:paraId="13000000">
      <w:pPr>
        <w:pStyle w:val="Style_4"/>
        <w:ind w:firstLine="567" w:left="0" w:right="-1"/>
        <w:contextualSpacing w:val="1"/>
        <w:jc w:val="both"/>
        <w:rPr>
          <w:sz w:val="28"/>
        </w:rPr>
      </w:pPr>
      <w:r>
        <w:rPr>
          <w:sz w:val="28"/>
        </w:rPr>
        <w:t>5. Контроль за исполнением настоящего постановления оставляю за собой.</w:t>
      </w:r>
    </w:p>
    <w:p w14:paraId="14000000">
      <w:pPr>
        <w:tabs>
          <w:tab w:leader="none" w:pos="709" w:val="left"/>
          <w:tab w:leader="none" w:pos="851" w:val="left"/>
          <w:tab w:leader="none" w:pos="993" w:val="left"/>
        </w:tabs>
        <w:ind w:firstLine="567" w:left="0"/>
        <w:jc w:val="both"/>
        <w:rPr>
          <w:color w:val="000000"/>
          <w:sz w:val="28"/>
        </w:rPr>
      </w:pPr>
    </w:p>
    <w:p w14:paraId="15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14:paraId="16000000">
      <w:pPr>
        <w:rPr>
          <w:sz w:val="28"/>
        </w:rPr>
      </w:pPr>
      <w:r>
        <w:rPr>
          <w:sz w:val="28"/>
        </w:rPr>
        <w:t xml:space="preserve">«Омский сельсовет» </w:t>
      </w:r>
      <w:r>
        <w:rPr>
          <w:sz w:val="28"/>
        </w:rPr>
        <w:t xml:space="preserve">ЗР </w:t>
      </w:r>
      <w:r>
        <w:rPr>
          <w:sz w:val="28"/>
        </w:rPr>
        <w:t xml:space="preserve">НАО          </w:t>
      </w:r>
      <w:r>
        <w:rPr>
          <w:sz w:val="28"/>
        </w:rPr>
        <w:t xml:space="preserve">   </w:t>
      </w:r>
      <w:r>
        <w:rPr>
          <w:sz w:val="28"/>
        </w:rPr>
        <w:t xml:space="preserve">      </w:t>
      </w:r>
      <w:r>
        <w:rPr>
          <w:sz w:val="28"/>
        </w:rPr>
        <w:t xml:space="preserve">         </w:t>
      </w:r>
      <w:r>
        <w:rPr>
          <w:sz w:val="28"/>
        </w:rPr>
        <w:t xml:space="preserve">        </w:t>
      </w:r>
      <w:r>
        <w:rPr>
          <w:sz w:val="28"/>
        </w:rPr>
        <w:t xml:space="preserve">           </w:t>
      </w:r>
      <w:r>
        <w:rPr>
          <w:sz w:val="28"/>
        </w:rPr>
        <w:t xml:space="preserve">   Ю.А. Татаринов</w:t>
      </w:r>
    </w:p>
    <w:p w14:paraId="17000000">
      <w:pPr>
        <w:sectPr>
          <w:pgSz w:h="16838" w:orient="portrait" w:w="11906"/>
          <w:pgMar w:bottom="851" w:footer="708" w:gutter="0" w:header="708" w:left="1701" w:right="850" w:top="993"/>
        </w:sectPr>
      </w:pPr>
    </w:p>
    <w:p w14:paraId="18000000">
      <w:pPr>
        <w:ind/>
        <w:jc w:val="right"/>
        <w:rPr>
          <w:sz w:val="28"/>
        </w:rPr>
      </w:pPr>
      <w:r>
        <w:rPr>
          <w:sz w:val="28"/>
        </w:rPr>
        <w:t xml:space="preserve">Приложение 1 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к постановлению </w:t>
      </w:r>
      <w:r>
        <w:rPr>
          <w:color w:val="000000"/>
          <w:sz w:val="28"/>
        </w:rPr>
        <w:t xml:space="preserve">Администрации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Сельского поселения «Омский сельсовет» ЗР НАО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16</w:t>
      </w:r>
      <w:r>
        <w:rPr>
          <w:color w:val="000000"/>
          <w:sz w:val="28"/>
        </w:rPr>
        <w:t>.12</w:t>
      </w:r>
      <w:r>
        <w:rPr>
          <w:color w:val="000000"/>
          <w:sz w:val="28"/>
        </w:rPr>
        <w:t>.2024</w:t>
      </w:r>
      <w:r>
        <w:rPr>
          <w:color w:val="000000"/>
          <w:sz w:val="28"/>
        </w:rPr>
        <w:t xml:space="preserve"> № </w:t>
      </w:r>
      <w:r>
        <w:rPr>
          <w:sz w:val="28"/>
        </w:rPr>
        <w:t>133</w:t>
      </w:r>
    </w:p>
    <w:p w14:paraId="19000000">
      <w:pPr>
        <w:ind/>
        <w:jc w:val="center"/>
        <w:rPr>
          <w:b w:val="1"/>
          <w:sz w:val="28"/>
        </w:rPr>
      </w:pPr>
    </w:p>
    <w:p w14:paraId="1A000000">
      <w:pPr>
        <w:ind/>
        <w:jc w:val="center"/>
        <w:rPr>
          <w:b w:val="1"/>
          <w:sz w:val="28"/>
        </w:rPr>
      </w:pPr>
    </w:p>
    <w:p w14:paraId="1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многоквартирных домов, расположенных на территории </w:t>
      </w:r>
    </w:p>
    <w:p w14:paraId="1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Сельского поселения </w:t>
      </w:r>
      <w:r>
        <w:rPr>
          <w:b w:val="1"/>
          <w:sz w:val="28"/>
        </w:rPr>
        <w:t>«Омский сельсовет»</w:t>
      </w:r>
      <w:r>
        <w:rPr>
          <w:b w:val="1"/>
          <w:sz w:val="28"/>
        </w:rPr>
        <w:t xml:space="preserve"> Заполярного района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 xml:space="preserve">Ненецкого автономного округа, в отношении которых проводится открытый конкурс по </w:t>
      </w:r>
      <w:r>
        <w:rPr>
          <w:b w:val="1"/>
          <w:sz w:val="28"/>
        </w:rPr>
        <w:t>отбору управляющей организации</w:t>
      </w:r>
    </w:p>
    <w:p w14:paraId="1D000000">
      <w:pPr>
        <w:ind/>
        <w:jc w:val="center"/>
        <w:rPr>
          <w:b w:val="1"/>
          <w:sz w:val="28"/>
        </w:rPr>
      </w:pPr>
    </w:p>
    <w:p w14:paraId="1E000000">
      <w:pPr>
        <w:ind/>
        <w:jc w:val="center"/>
        <w:rPr>
          <w:b w:val="1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59"/>
        <w:gridCol w:w="5386"/>
        <w:gridCol w:w="3119"/>
      </w:tblGrid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Адрес многоквартирного дома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Примечание</w:t>
            </w:r>
          </w:p>
        </w:tc>
      </w:tr>
      <w:tr>
        <w:trPr>
          <w:trHeight w:hRule="atLeast" w:val="201"/>
        </w:trP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</w:pPr>
            <w:r>
              <w:t>1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both"/>
            </w:pPr>
            <w:r>
              <w:t>Ненецкий АО</w:t>
            </w:r>
            <w:r>
              <w:t>,</w:t>
            </w:r>
            <w:r>
              <w:t xml:space="preserve"> с. Ома</w:t>
            </w:r>
            <w:r>
              <w:t>, улица Школьная,</w:t>
            </w:r>
            <w:r>
              <w:t xml:space="preserve"> дом № 20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</w:pPr>
            <w:r>
              <w:t>2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both"/>
            </w:pPr>
            <w:r>
              <w:t>Ненецкий АО</w:t>
            </w:r>
            <w:r>
              <w:t>,</w:t>
            </w:r>
            <w:r>
              <w:t xml:space="preserve"> с. Ома</w:t>
            </w:r>
            <w:r>
              <w:t>, улица Механизаторов,</w:t>
            </w:r>
            <w:r>
              <w:t xml:space="preserve"> дом № 14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</w:pPr>
            <w:r>
              <w:t>3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both"/>
            </w:pPr>
            <w:r>
              <w:t>Ненецкий АО</w:t>
            </w:r>
            <w:r>
              <w:t>,</w:t>
            </w:r>
            <w:r>
              <w:t xml:space="preserve"> с. Ома</w:t>
            </w:r>
            <w:r>
              <w:t>, улица Почтовая,</w:t>
            </w:r>
            <w:r>
              <w:t xml:space="preserve"> дом № 28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</w:pPr>
          </w:p>
        </w:tc>
      </w:tr>
    </w:tbl>
    <w:p w14:paraId="2B000000">
      <w:pPr>
        <w:ind/>
        <w:jc w:val="right"/>
        <w:rPr>
          <w:sz w:val="28"/>
        </w:rPr>
      </w:pPr>
    </w:p>
    <w:p w14:paraId="2C000000">
      <w:pPr>
        <w:ind/>
        <w:jc w:val="right"/>
        <w:rPr>
          <w:sz w:val="28"/>
        </w:rPr>
      </w:pPr>
    </w:p>
    <w:p w14:paraId="2D000000">
      <w:pPr>
        <w:ind/>
        <w:jc w:val="right"/>
        <w:rPr>
          <w:sz w:val="28"/>
        </w:rPr>
      </w:pPr>
    </w:p>
    <w:p w14:paraId="2E000000">
      <w:pPr>
        <w:ind/>
        <w:jc w:val="right"/>
        <w:rPr>
          <w:sz w:val="28"/>
        </w:rPr>
      </w:pPr>
    </w:p>
    <w:p w14:paraId="2F000000">
      <w:pPr>
        <w:ind/>
        <w:jc w:val="right"/>
        <w:rPr>
          <w:sz w:val="28"/>
        </w:rPr>
      </w:pPr>
    </w:p>
    <w:p w14:paraId="30000000">
      <w:pPr>
        <w:ind/>
        <w:jc w:val="right"/>
        <w:rPr>
          <w:sz w:val="28"/>
        </w:rPr>
      </w:pPr>
    </w:p>
    <w:p w14:paraId="31000000">
      <w:pPr>
        <w:ind/>
        <w:jc w:val="right"/>
        <w:rPr>
          <w:sz w:val="28"/>
        </w:rPr>
      </w:pPr>
    </w:p>
    <w:p w14:paraId="32000000">
      <w:pPr>
        <w:ind/>
        <w:jc w:val="right"/>
        <w:rPr>
          <w:sz w:val="28"/>
        </w:rPr>
      </w:pPr>
    </w:p>
    <w:p w14:paraId="33000000">
      <w:pPr>
        <w:ind/>
        <w:jc w:val="right"/>
        <w:rPr>
          <w:sz w:val="28"/>
        </w:rPr>
      </w:pPr>
    </w:p>
    <w:p w14:paraId="34000000">
      <w:pPr>
        <w:ind/>
        <w:jc w:val="right"/>
        <w:rPr>
          <w:sz w:val="28"/>
        </w:rPr>
      </w:pPr>
    </w:p>
    <w:p w14:paraId="35000000">
      <w:pPr>
        <w:ind/>
        <w:jc w:val="right"/>
        <w:rPr>
          <w:sz w:val="28"/>
        </w:rPr>
      </w:pPr>
    </w:p>
    <w:p w14:paraId="36000000">
      <w:pPr>
        <w:ind/>
        <w:jc w:val="right"/>
        <w:rPr>
          <w:sz w:val="28"/>
        </w:rPr>
      </w:pPr>
    </w:p>
    <w:p w14:paraId="37000000">
      <w:pPr>
        <w:ind/>
        <w:jc w:val="right"/>
        <w:rPr>
          <w:sz w:val="28"/>
        </w:rPr>
      </w:pPr>
    </w:p>
    <w:p w14:paraId="38000000">
      <w:pPr>
        <w:ind/>
        <w:jc w:val="right"/>
        <w:rPr>
          <w:sz w:val="28"/>
        </w:rPr>
      </w:pPr>
    </w:p>
    <w:p w14:paraId="39000000">
      <w:pPr>
        <w:ind/>
        <w:jc w:val="right"/>
        <w:rPr>
          <w:sz w:val="28"/>
        </w:rPr>
      </w:pPr>
    </w:p>
    <w:p w14:paraId="3A000000">
      <w:pPr>
        <w:ind/>
        <w:jc w:val="right"/>
        <w:rPr>
          <w:sz w:val="28"/>
        </w:rPr>
      </w:pPr>
    </w:p>
    <w:p w14:paraId="3B000000">
      <w:pPr>
        <w:ind/>
        <w:jc w:val="right"/>
        <w:rPr>
          <w:sz w:val="28"/>
        </w:rPr>
      </w:pPr>
    </w:p>
    <w:p w14:paraId="3C000000">
      <w:pPr>
        <w:ind/>
        <w:jc w:val="right"/>
        <w:rPr>
          <w:sz w:val="28"/>
        </w:rPr>
      </w:pPr>
    </w:p>
    <w:p w14:paraId="3D000000">
      <w:pPr>
        <w:ind/>
        <w:jc w:val="right"/>
        <w:rPr>
          <w:sz w:val="28"/>
        </w:rPr>
      </w:pPr>
    </w:p>
    <w:p w14:paraId="3E000000">
      <w:pPr>
        <w:ind/>
        <w:jc w:val="right"/>
        <w:rPr>
          <w:sz w:val="28"/>
        </w:rPr>
      </w:pPr>
    </w:p>
    <w:p w14:paraId="3F000000">
      <w:pPr>
        <w:ind/>
        <w:jc w:val="right"/>
        <w:rPr>
          <w:sz w:val="28"/>
        </w:rPr>
      </w:pPr>
    </w:p>
    <w:p w14:paraId="40000000">
      <w:pPr>
        <w:ind/>
        <w:jc w:val="right"/>
        <w:rPr>
          <w:sz w:val="28"/>
        </w:rPr>
      </w:pPr>
    </w:p>
    <w:p w14:paraId="41000000">
      <w:pPr>
        <w:ind/>
        <w:jc w:val="right"/>
        <w:rPr>
          <w:sz w:val="28"/>
        </w:rPr>
      </w:pPr>
    </w:p>
    <w:p w14:paraId="42000000">
      <w:pPr>
        <w:ind/>
        <w:jc w:val="right"/>
        <w:rPr>
          <w:sz w:val="28"/>
        </w:rPr>
      </w:pPr>
    </w:p>
    <w:p w14:paraId="43000000">
      <w:pPr>
        <w:ind/>
        <w:jc w:val="right"/>
        <w:rPr>
          <w:sz w:val="28"/>
        </w:rPr>
      </w:pPr>
    </w:p>
    <w:p w14:paraId="44000000">
      <w:pPr>
        <w:ind/>
        <w:jc w:val="right"/>
        <w:rPr>
          <w:sz w:val="28"/>
        </w:rPr>
      </w:pPr>
    </w:p>
    <w:p w14:paraId="45000000">
      <w:pPr>
        <w:ind/>
        <w:jc w:val="right"/>
        <w:rPr>
          <w:sz w:val="28"/>
        </w:rPr>
      </w:pPr>
    </w:p>
    <w:p w14:paraId="46000000">
      <w:pPr>
        <w:ind/>
        <w:jc w:val="right"/>
        <w:rPr>
          <w:sz w:val="28"/>
        </w:rPr>
      </w:pPr>
    </w:p>
    <w:p w14:paraId="47000000">
      <w:pPr>
        <w:ind/>
        <w:jc w:val="right"/>
        <w:rPr>
          <w:sz w:val="28"/>
        </w:rPr>
      </w:pPr>
    </w:p>
    <w:p w14:paraId="48000000">
      <w:pPr>
        <w:ind/>
        <w:jc w:val="right"/>
        <w:rPr>
          <w:sz w:val="28"/>
        </w:rPr>
      </w:pPr>
    </w:p>
    <w:p w14:paraId="49000000">
      <w:pPr>
        <w:ind/>
        <w:jc w:val="right"/>
        <w:rPr>
          <w:sz w:val="28"/>
        </w:rPr>
      </w:pPr>
      <w:r>
        <w:rPr>
          <w:sz w:val="28"/>
        </w:rPr>
        <w:t xml:space="preserve">Приложение 2 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к постановлению </w:t>
      </w:r>
      <w:r>
        <w:rPr>
          <w:color w:val="000000"/>
          <w:sz w:val="28"/>
        </w:rPr>
        <w:t xml:space="preserve">Администрации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Сельского поселения «Омский сельсовет» ЗР НАО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16</w:t>
      </w:r>
      <w:r>
        <w:rPr>
          <w:color w:val="000000"/>
          <w:sz w:val="28"/>
        </w:rPr>
        <w:t>.12</w:t>
      </w:r>
      <w:r>
        <w:rPr>
          <w:color w:val="000000"/>
          <w:sz w:val="28"/>
        </w:rPr>
        <w:t>.2024</w:t>
      </w:r>
      <w:r>
        <w:rPr>
          <w:color w:val="000000"/>
          <w:sz w:val="28"/>
        </w:rPr>
        <w:t xml:space="preserve"> № </w:t>
      </w:r>
      <w:r>
        <w:rPr>
          <w:sz w:val="28"/>
        </w:rPr>
        <w:t>133</w:t>
      </w:r>
    </w:p>
    <w:p w14:paraId="4A000000">
      <w:pPr>
        <w:pStyle w:val="Style_1"/>
        <w:ind/>
        <w:jc w:val="center"/>
        <w:rPr>
          <w:b w:val="1"/>
          <w:sz w:val="28"/>
        </w:rPr>
      </w:pPr>
    </w:p>
    <w:p w14:paraId="4B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Состав комиссии </w:t>
      </w:r>
      <w:r>
        <w:rPr>
          <w:b w:val="1"/>
          <w:color w:val="000000"/>
          <w:sz w:val="28"/>
        </w:rPr>
        <w:t xml:space="preserve">по </w:t>
      </w:r>
      <w:r>
        <w:rPr>
          <w:b w:val="1"/>
          <w:sz w:val="28"/>
        </w:rPr>
        <w:t xml:space="preserve">отбору управляющей организации для управления многоквартирными домами, расположенными на территории </w:t>
      </w:r>
      <w:r>
        <w:rPr>
          <w:b w:val="1"/>
          <w:sz w:val="28"/>
        </w:rPr>
        <w:t xml:space="preserve">Сельского поселения </w:t>
      </w:r>
      <w:r>
        <w:rPr>
          <w:b w:val="1"/>
          <w:sz w:val="28"/>
        </w:rPr>
        <w:t>«Омский сельсовет»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Заполярного района </w:t>
      </w:r>
      <w:r>
        <w:rPr>
          <w:b w:val="1"/>
          <w:color w:val="000000"/>
          <w:sz w:val="28"/>
        </w:rPr>
        <w:t>Ненецкого автономного округа</w:t>
      </w:r>
    </w:p>
    <w:p w14:paraId="4C000000">
      <w:pPr>
        <w:pStyle w:val="Style_1"/>
        <w:ind/>
        <w:jc w:val="center"/>
        <w:rPr>
          <w:b w:val="1"/>
          <w:sz w:val="28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002"/>
        <w:gridCol w:w="5043"/>
      </w:tblGrid>
      <w:tr>
        <w:trPr>
          <w:trHeight w:hRule="atLeast" w:val="313"/>
        </w:trPr>
        <w:tc>
          <w:tcPr>
            <w:tcW w:type="dxa" w:w="40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D000000">
            <w:pPr>
              <w:pStyle w:val="Style_1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</w:tc>
        <w:tc>
          <w:tcPr>
            <w:tcW w:type="dxa" w:w="504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E000000">
            <w:pPr>
              <w:pStyle w:val="Style_1"/>
              <w:ind/>
              <w:jc w:val="both"/>
              <w:rPr>
                <w:sz w:val="26"/>
              </w:rPr>
            </w:pPr>
          </w:p>
        </w:tc>
      </w:tr>
      <w:tr>
        <w:trPr>
          <w:trHeight w:hRule="atLeast" w:val="852"/>
        </w:trPr>
        <w:tc>
          <w:tcPr>
            <w:tcW w:type="dxa" w:w="40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F000000">
            <w:pPr>
              <w:pStyle w:val="Style_1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Татаринов Юрий Анатольевич</w:t>
            </w:r>
          </w:p>
        </w:tc>
        <w:tc>
          <w:tcPr>
            <w:tcW w:type="dxa" w:w="504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0000000">
            <w:pPr>
              <w:pStyle w:val="Style_1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– глава Сельского поселения «Омский сельсовет» Заполярного района Ненецкого автономного округа;</w:t>
            </w:r>
          </w:p>
          <w:p w14:paraId="51000000">
            <w:pPr>
              <w:pStyle w:val="Style_1"/>
              <w:ind/>
              <w:jc w:val="both"/>
              <w:rPr>
                <w:sz w:val="26"/>
              </w:rPr>
            </w:pPr>
          </w:p>
        </w:tc>
      </w:tr>
      <w:tr>
        <w:trPr>
          <w:trHeight w:hRule="atLeast" w:val="313"/>
        </w:trPr>
        <w:tc>
          <w:tcPr>
            <w:tcW w:type="dxa" w:w="40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2000000">
            <w:pPr>
              <w:pStyle w:val="Style_1"/>
              <w:ind/>
              <w:jc w:val="both"/>
              <w:rPr>
                <w:sz w:val="26"/>
              </w:rPr>
            </w:pPr>
          </w:p>
        </w:tc>
        <w:tc>
          <w:tcPr>
            <w:tcW w:type="dxa" w:w="504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00000">
            <w:pPr>
              <w:pStyle w:val="Style_1"/>
              <w:ind/>
              <w:jc w:val="both"/>
              <w:rPr>
                <w:sz w:val="26"/>
              </w:rPr>
            </w:pPr>
          </w:p>
        </w:tc>
      </w:tr>
      <w:tr>
        <w:trPr>
          <w:trHeight w:hRule="atLeast" w:val="610"/>
        </w:trPr>
        <w:tc>
          <w:tcPr>
            <w:tcW w:type="dxa" w:w="40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4000000">
            <w:pPr>
              <w:pStyle w:val="Style_1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Члены комиссии:</w:t>
            </w:r>
          </w:p>
          <w:p w14:paraId="55000000">
            <w:pPr>
              <w:pStyle w:val="Style_1"/>
              <w:ind/>
              <w:jc w:val="both"/>
              <w:rPr>
                <w:sz w:val="26"/>
              </w:rPr>
            </w:pPr>
          </w:p>
        </w:tc>
        <w:tc>
          <w:tcPr>
            <w:tcW w:type="dxa" w:w="504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6000000">
            <w:pPr>
              <w:pStyle w:val="Style_1"/>
              <w:ind/>
              <w:jc w:val="both"/>
              <w:rPr>
                <w:sz w:val="26"/>
              </w:rPr>
            </w:pPr>
          </w:p>
        </w:tc>
      </w:tr>
      <w:tr>
        <w:trPr>
          <w:trHeight w:hRule="atLeast" w:val="1566"/>
        </w:trPr>
        <w:tc>
          <w:tcPr>
            <w:tcW w:type="dxa" w:w="40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7000000">
            <w:pPr>
              <w:pStyle w:val="Style_1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Бобрикова Дарья Борисовна</w:t>
            </w:r>
          </w:p>
        </w:tc>
        <w:tc>
          <w:tcPr>
            <w:tcW w:type="dxa" w:w="504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8000000">
            <w:pPr>
              <w:pStyle w:val="Style_1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специалист отдела по техническому обеспечению администрации Сельского поселения «Омский сельсовет» Заполярного района Ненецкого автономного округа ;</w:t>
            </w:r>
          </w:p>
          <w:p w14:paraId="59000000">
            <w:pPr>
              <w:pStyle w:val="Style_1"/>
              <w:ind/>
              <w:jc w:val="both"/>
              <w:rPr>
                <w:sz w:val="26"/>
              </w:rPr>
            </w:pPr>
          </w:p>
        </w:tc>
      </w:tr>
      <w:tr>
        <w:trPr>
          <w:trHeight w:hRule="atLeast" w:val="1253"/>
        </w:trPr>
        <w:tc>
          <w:tcPr>
            <w:tcW w:type="dxa" w:w="40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A000000">
            <w:pPr>
              <w:pStyle w:val="Style_1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Чеснокова Елена Викторовна</w:t>
            </w:r>
          </w:p>
        </w:tc>
        <w:tc>
          <w:tcPr>
            <w:tcW w:type="dxa" w:w="504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B000000">
            <w:pPr>
              <w:pStyle w:val="Style_1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– главный  специалист Общего отдела администрации Сельского поселения «Омский сельсовет» Заполярного района Ненецкого автономного округа</w:t>
            </w:r>
          </w:p>
        </w:tc>
      </w:tr>
    </w:tbl>
    <w:p w14:paraId="5C000000">
      <w:pPr>
        <w:rPr>
          <w:sz w:val="28"/>
        </w:rPr>
      </w:pPr>
    </w:p>
    <w:sectPr>
      <w:pgSz w:h="16838" w:orient="portrait" w:w="11906"/>
      <w:pgMar w:bottom="851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6" w:type="paragraph">
    <w:name w:val="toc 2"/>
    <w:next w:val="Style_1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List Paragraph"/>
    <w:basedOn w:val="Style_1"/>
    <w:link w:val="Style_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7_ch" w:type="character">
    <w:name w:val="List Paragraph"/>
    <w:basedOn w:val="Style_1_ch"/>
    <w:link w:val="Style_7"/>
    <w:rPr>
      <w:rFonts w:ascii="Calibri" w:hAnsi="Calibri"/>
      <w:sz w:val="22"/>
    </w:rPr>
  </w:style>
  <w:style w:styleId="Style_8" w:type="paragraph">
    <w:name w:val="toc 4"/>
    <w:next w:val="Style_1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No Spacing"/>
    <w:link w:val="Style_9_ch"/>
    <w:rPr>
      <w:sz w:val="22"/>
    </w:rPr>
  </w:style>
  <w:style w:styleId="Style_9_ch" w:type="character">
    <w:name w:val="No Spacing"/>
    <w:link w:val="Style_9"/>
    <w:rPr>
      <w:sz w:val="22"/>
    </w:rPr>
  </w:style>
  <w:style w:styleId="Style_10" w:type="paragraph">
    <w:name w:val="toc 6"/>
    <w:next w:val="Style_1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1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1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1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1"/>
    <w:link w:val="Style_15_ch"/>
    <w:rPr>
      <w:rFonts w:ascii="Tahoma" w:hAnsi="Tahoma"/>
      <w:sz w:val="16"/>
    </w:rPr>
  </w:style>
  <w:style w:styleId="Style_15_ch" w:type="character">
    <w:name w:val="Balloon Text"/>
    <w:basedOn w:val="Style_1_ch"/>
    <w:link w:val="Style_15"/>
    <w:rPr>
      <w:rFonts w:ascii="Tahoma" w:hAnsi="Tahoma"/>
      <w:sz w:val="16"/>
    </w:rPr>
  </w:style>
  <w:style w:styleId="Style_16" w:type="paragraph">
    <w:name w:val="heading 5"/>
    <w:next w:val="Style_1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1"/>
    <w:next w:val="Style_1"/>
    <w:link w:val="Style_17_ch"/>
    <w:uiPriority w:val="9"/>
    <w:qFormat/>
    <w:pPr>
      <w:keepNext w:val="1"/>
      <w:ind/>
      <w:jc w:val="center"/>
      <w:outlineLvl w:val="0"/>
    </w:pPr>
    <w:rPr>
      <w:sz w:val="28"/>
    </w:rPr>
  </w:style>
  <w:style w:styleId="Style_17_ch" w:type="character">
    <w:name w:val="heading 1"/>
    <w:basedOn w:val="Style_1_ch"/>
    <w:link w:val="Style_17"/>
    <w:rPr>
      <w:sz w:val="28"/>
    </w:rPr>
  </w:style>
  <w:style w:styleId="Style_4" w:type="paragraph">
    <w:name w:val="List Paragraph"/>
    <w:basedOn w:val="Style_1"/>
    <w:link w:val="Style_4_ch"/>
    <w:pPr>
      <w:ind w:firstLine="0" w:left="708"/>
    </w:pPr>
  </w:style>
  <w:style w:styleId="Style_4_ch" w:type="character">
    <w:name w:val="List Paragraph"/>
    <w:basedOn w:val="Style_1_ch"/>
    <w:link w:val="Style_4"/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1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ind/>
    </w:pPr>
    <w:rPr>
      <w:b w:val="1"/>
      <w:sz w:val="22"/>
    </w:rPr>
  </w:style>
  <w:style w:styleId="Style_2_ch" w:type="character">
    <w:name w:val="ConsPlusTitle"/>
    <w:link w:val="Style_2"/>
    <w:rPr>
      <w:b w:val="1"/>
      <w:sz w:val="22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2024-12-16T06:57:23Z</dcterms:modified>
</cp:coreProperties>
</file>