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A2" w:rsidRPr="00C14FD1" w:rsidRDefault="006C33A2" w:rsidP="006C33A2">
      <w:pPr>
        <w:autoSpaceDE w:val="0"/>
        <w:autoSpaceDN w:val="0"/>
        <w:adjustRightInd w:val="0"/>
        <w:jc w:val="center"/>
        <w:rPr>
          <w:b/>
          <w:bCs/>
          <w:sz w:val="20"/>
        </w:rPr>
      </w:pPr>
      <w:r w:rsidRPr="00C14FD1">
        <w:rPr>
          <w:rFonts w:ascii="Courier New" w:hAnsi="Courier New" w:cs="Courier New"/>
          <w:noProof/>
          <w:sz w:val="20"/>
        </w:rPr>
        <w:drawing>
          <wp:inline distT="0" distB="0" distL="0" distR="0">
            <wp:extent cx="522605" cy="653415"/>
            <wp:effectExtent l="0" t="0" r="0" b="0"/>
            <wp:docPr id="1" name="Рисунок 1" descr="Описание: Омский СП - герб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мский СП - герб кон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3A2" w:rsidRDefault="006C33A2" w:rsidP="006C33A2">
      <w:pPr>
        <w:autoSpaceDE w:val="0"/>
        <w:autoSpaceDN w:val="0"/>
        <w:adjustRightInd w:val="0"/>
        <w:jc w:val="center"/>
        <w:rPr>
          <w:b/>
          <w:bCs/>
          <w:sz w:val="20"/>
        </w:rPr>
      </w:pPr>
      <w:r w:rsidRPr="00C14FD1">
        <w:rPr>
          <w:b/>
          <w:bCs/>
          <w:sz w:val="20"/>
        </w:rPr>
        <w:t xml:space="preserve">СОВЕТ ДЕПУТАТОВ </w:t>
      </w:r>
    </w:p>
    <w:p w:rsidR="006C33A2" w:rsidRDefault="006C33A2" w:rsidP="006C33A2">
      <w:pPr>
        <w:autoSpaceDE w:val="0"/>
        <w:autoSpaceDN w:val="0"/>
        <w:adjustRightInd w:val="0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СЕЛЬСКОГО ПОСЕЛЕНИЯ </w:t>
      </w:r>
      <w:r w:rsidRPr="00C14FD1">
        <w:rPr>
          <w:b/>
          <w:bCs/>
          <w:sz w:val="20"/>
        </w:rPr>
        <w:t xml:space="preserve">«ОМСКИЙ СЕЛЬСОВЕТ» </w:t>
      </w:r>
    </w:p>
    <w:p w:rsidR="006C33A2" w:rsidRPr="00C14FD1" w:rsidRDefault="006C33A2" w:rsidP="006C33A2">
      <w:pPr>
        <w:autoSpaceDE w:val="0"/>
        <w:autoSpaceDN w:val="0"/>
        <w:adjustRightInd w:val="0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ЗАПОЛЯРНОГО РАЙОНА </w:t>
      </w:r>
      <w:r w:rsidRPr="00C14FD1">
        <w:rPr>
          <w:b/>
          <w:bCs/>
          <w:sz w:val="20"/>
        </w:rPr>
        <w:t>НЕНЕЦКОГО АВТОНОМНОГО ОКРУГА</w:t>
      </w:r>
    </w:p>
    <w:p w:rsidR="006C33A2" w:rsidRPr="00C14FD1" w:rsidRDefault="006C33A2" w:rsidP="006C33A2"/>
    <w:p w:rsidR="006C33A2" w:rsidRPr="00C14FD1" w:rsidRDefault="006C33A2" w:rsidP="006C33A2">
      <w:pPr>
        <w:jc w:val="center"/>
      </w:pPr>
      <w:r>
        <w:t>20</w:t>
      </w:r>
      <w:r w:rsidRPr="00B74FD8">
        <w:t xml:space="preserve"> </w:t>
      </w:r>
      <w:r>
        <w:t>- е заседание 28</w:t>
      </w:r>
      <w:r w:rsidRPr="00C14FD1">
        <w:t xml:space="preserve"> - </w:t>
      </w:r>
      <w:proofErr w:type="spellStart"/>
      <w:r w:rsidRPr="00C14FD1">
        <w:t>го</w:t>
      </w:r>
      <w:proofErr w:type="spellEnd"/>
      <w:r w:rsidRPr="00C14FD1">
        <w:t xml:space="preserve"> созыва</w:t>
      </w:r>
    </w:p>
    <w:p w:rsidR="006C33A2" w:rsidRPr="00C14FD1" w:rsidRDefault="006C33A2" w:rsidP="006C33A2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rFonts w:eastAsia="Microsoft YaHei"/>
          <w:b/>
          <w:bCs/>
          <w:spacing w:val="-5"/>
          <w:sz w:val="26"/>
          <w:szCs w:val="26"/>
        </w:rPr>
      </w:pPr>
    </w:p>
    <w:p w:rsidR="006C33A2" w:rsidRPr="00C14FD1" w:rsidRDefault="006C33A2" w:rsidP="006C33A2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rFonts w:eastAsia="Microsoft YaHei"/>
          <w:b/>
          <w:bCs/>
          <w:spacing w:val="-5"/>
          <w:sz w:val="26"/>
          <w:szCs w:val="26"/>
        </w:rPr>
      </w:pPr>
      <w:r w:rsidRPr="00C14FD1">
        <w:rPr>
          <w:rFonts w:eastAsia="Microsoft YaHei"/>
          <w:b/>
          <w:bCs/>
          <w:spacing w:val="-5"/>
          <w:sz w:val="26"/>
          <w:szCs w:val="26"/>
        </w:rPr>
        <w:t>РЕШЕНИЕ</w:t>
      </w:r>
    </w:p>
    <w:p w:rsidR="006C33A2" w:rsidRPr="00C14FD1" w:rsidRDefault="006C33A2" w:rsidP="006C33A2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rFonts w:eastAsia="Microsoft YaHei"/>
          <w:bCs/>
          <w:spacing w:val="-5"/>
        </w:rPr>
      </w:pPr>
      <w:r>
        <w:rPr>
          <w:rFonts w:eastAsia="Microsoft YaHei"/>
          <w:bCs/>
          <w:spacing w:val="-5"/>
        </w:rPr>
        <w:t xml:space="preserve">от </w:t>
      </w:r>
      <w:r w:rsidR="005A1836">
        <w:rPr>
          <w:rFonts w:eastAsia="Microsoft YaHei"/>
          <w:bCs/>
          <w:spacing w:val="-5"/>
        </w:rPr>
        <w:t>26.09.2024 года № 4</w:t>
      </w:r>
      <w:bookmarkStart w:id="0" w:name="_GoBack"/>
      <w:bookmarkEnd w:id="0"/>
    </w:p>
    <w:p w:rsidR="00A234B6" w:rsidRDefault="006C33A2">
      <w:pPr>
        <w:jc w:val="center"/>
        <w:rPr>
          <w:b/>
        </w:rPr>
      </w:pPr>
      <w:r>
        <w:rPr>
          <w:b/>
        </w:rPr>
        <w:t xml:space="preserve">                            </w:t>
      </w:r>
    </w:p>
    <w:p w:rsidR="00A234B6" w:rsidRPr="006C33A2" w:rsidRDefault="006C33A2">
      <w:pPr>
        <w:pStyle w:val="ConsPlusNormal"/>
        <w:ind w:firstLine="540"/>
        <w:jc w:val="center"/>
        <w:rPr>
          <w:rFonts w:ascii="Times New Roman" w:hAnsi="Times New Roman"/>
          <w:b/>
          <w:sz w:val="24"/>
        </w:rPr>
      </w:pPr>
      <w:r w:rsidRPr="006C33A2">
        <w:rPr>
          <w:rFonts w:ascii="Times New Roman" w:hAnsi="Times New Roman"/>
          <w:b/>
          <w:sz w:val="24"/>
        </w:rPr>
        <w:t>О внесении изменений в решение Совета депутатов муниципального образования «Омский сельсовет» Ненецкого автономного округа от 18 ноября 2020 № 5 «Об установлении налога на имущество физических лиц на территории муниципального образования «Омский сельсовет» Ненецкого автономного округа»</w:t>
      </w:r>
    </w:p>
    <w:p w:rsidR="00A234B6" w:rsidRDefault="00A234B6">
      <w:pPr>
        <w:pStyle w:val="ConsPlusTitle"/>
        <w:jc w:val="center"/>
        <w:rPr>
          <w:rFonts w:ascii="Times New Roman" w:hAnsi="Times New Roman"/>
          <w:b w:val="0"/>
          <w:sz w:val="24"/>
        </w:rPr>
      </w:pPr>
    </w:p>
    <w:p w:rsidR="00A234B6" w:rsidRDefault="00A234B6">
      <w:pPr>
        <w:pStyle w:val="ConsPlusNormal"/>
        <w:jc w:val="both"/>
        <w:rPr>
          <w:rFonts w:ascii="Times New Roman" w:hAnsi="Times New Roman"/>
          <w:sz w:val="24"/>
        </w:rPr>
      </w:pPr>
    </w:p>
    <w:p w:rsidR="00A234B6" w:rsidRDefault="006C33A2">
      <w:pPr>
        <w:pStyle w:val="ConsPlusNormal"/>
        <w:ind w:firstLine="54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</w:rPr>
        <w:tab/>
        <w:t>В целях приведения нормативного правового акта в соответствие действующему законодательству, в соответствии с Ф</w:t>
      </w:r>
      <w:r>
        <w:rPr>
          <w:rFonts w:ascii="Times New Roman" w:hAnsi="Times New Roman"/>
          <w:sz w:val="24"/>
          <w:highlight w:val="white"/>
        </w:rPr>
        <w:t xml:space="preserve">едеральным законом от 12 июля 2024 г. № 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</w:t>
      </w:r>
      <w:r>
        <w:rPr>
          <w:rFonts w:ascii="Times New Roman" w:hAnsi="Times New Roman"/>
          <w:sz w:val="24"/>
        </w:rPr>
        <w:t xml:space="preserve">Уставом Сельского поселения «Омский </w:t>
      </w:r>
      <w:r>
        <w:rPr>
          <w:rFonts w:ascii="Times New Roman" w:hAnsi="Times New Roman"/>
          <w:sz w:val="24"/>
          <w:highlight w:val="white"/>
        </w:rPr>
        <w:t xml:space="preserve">сельсовет» Заполярного района Ненецкого автономного округа, </w:t>
      </w:r>
      <w:r>
        <w:rPr>
          <w:rFonts w:ascii="Times New Roman" w:hAnsi="Times New Roman"/>
          <w:sz w:val="24"/>
        </w:rPr>
        <w:t>Совет депутатов Сельского поселения «Омский сельсовет» Заполярного района Ненецкого автономного округа решил:</w:t>
      </w:r>
    </w:p>
    <w:p w:rsidR="00A234B6" w:rsidRDefault="00A234B6">
      <w:pPr>
        <w:pStyle w:val="ConsPlusTitle"/>
        <w:jc w:val="both"/>
        <w:rPr>
          <w:rFonts w:ascii="Times New Roman" w:hAnsi="Times New Roman"/>
          <w:sz w:val="24"/>
        </w:rPr>
      </w:pPr>
      <w:bookmarkStart w:id="1" w:name="P14"/>
      <w:bookmarkEnd w:id="1"/>
    </w:p>
    <w:p w:rsidR="00A234B6" w:rsidRDefault="006C33A2">
      <w:pPr>
        <w:jc w:val="both"/>
      </w:pPr>
      <w:r>
        <w:tab/>
        <w:t xml:space="preserve">1. Внести следующие изменения в решение Совета депутатов муниципального образования «Омский сельсовет» Ненецкого автономного округа от 18 ноября 2020 № 5 «Об установлении налога на имущество физических лиц на территории муниципального образования «Омский сельсовет» Ненецкого автономного округа»: </w:t>
      </w:r>
    </w:p>
    <w:p w:rsidR="00A234B6" w:rsidRDefault="006C33A2">
      <w:pPr>
        <w:ind w:firstLine="540"/>
        <w:jc w:val="both"/>
      </w:pPr>
      <w:r>
        <w:tab/>
        <w:t>1.1. наименование решения изложить в следующей редакции: «Об установлении налога на имущество физических лиц на территории Сельского поселения «Омский сельсовет» Заполярного района Ненецкого автономного округа».</w:t>
      </w:r>
    </w:p>
    <w:p w:rsidR="00A234B6" w:rsidRDefault="006C33A2">
      <w:pPr>
        <w:jc w:val="both"/>
      </w:pPr>
      <w:r>
        <w:t xml:space="preserve">           </w:t>
      </w:r>
      <w:r>
        <w:tab/>
        <w:t>1.2.  в пункте 1 и далее по тексту слова «муниципальное образование «Омский сельсовет» Ненецкого автономного округа» заменить словами «Сельское поселение «Омский сельсовет» Заполярного района Ненецкого автономного округа» в соответствующем падеже.</w:t>
      </w:r>
    </w:p>
    <w:p w:rsidR="00A234B6" w:rsidRDefault="006C33A2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1.3. в подпункте 2 пункта 2 слова ", а также в отношении объектов налогообложения, кадастровая стоимость каждого из которых превышает 300 миллионов рублей" исключить.</w:t>
      </w:r>
    </w:p>
    <w:p w:rsidR="00A234B6" w:rsidRDefault="006C33A2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1.4. пункт 2 дополнить подпунктом 2.1 следующего содержания:</w:t>
      </w:r>
    </w:p>
    <w:p w:rsidR="00A234B6" w:rsidRDefault="006C33A2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«2.1) 2,5 процента в отношении объектов налогообложения, кадастровая стоимость каждого из которых превышает 300 миллионов рублей.".</w:t>
      </w:r>
    </w:p>
    <w:p w:rsidR="00A234B6" w:rsidRDefault="006C33A2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Признать утратившим силу: </w:t>
      </w:r>
    </w:p>
    <w:p w:rsidR="00A234B6" w:rsidRDefault="006C33A2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 Решение Совета депутатов муниципального образования «Омский сельсовет» Ненецкого автономного округа от 23 ноября 2005 № 21 "Об установлении налога на имущество физических лиц на территории муниципального образования «Омский сельсовет» Ненецкого автономного округа».</w:t>
      </w:r>
    </w:p>
    <w:p w:rsidR="00A234B6" w:rsidRDefault="006C33A2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  Решение Совета депутатов муниципального образования «Омский сельсовет» Ненецкого автономного округа от 21 ноября 2014 № 2 "О признании утратившим силу Решения Совета депутатов муниципального образования «Омский сельсовет» Ненецкого автономного округа от 23.11.2005 № 21 «Об установлении налога на имущество физических лиц».</w:t>
      </w:r>
    </w:p>
    <w:p w:rsidR="00A234B6" w:rsidRDefault="006C33A2">
      <w:pPr>
        <w:pStyle w:val="ConsPlusTitle"/>
        <w:jc w:val="both"/>
        <w:rPr>
          <w:rFonts w:ascii="Times New Roman" w:hAnsi="Times New Roman"/>
          <w:b w:val="0"/>
          <w:sz w:val="24"/>
        </w:rPr>
      </w:pPr>
      <w:bookmarkStart w:id="2" w:name="P16"/>
      <w:bookmarkStart w:id="3" w:name="P17"/>
      <w:bookmarkEnd w:id="2"/>
      <w:bookmarkEnd w:id="3"/>
      <w:r>
        <w:rPr>
          <w:rFonts w:ascii="Times New Roman" w:hAnsi="Times New Roman"/>
          <w:b w:val="0"/>
          <w:sz w:val="24"/>
        </w:rPr>
        <w:t xml:space="preserve">            3. Настоящее решение вступает в силу с 01 января 2025,</w:t>
      </w:r>
      <w:r>
        <w:rPr>
          <w:rFonts w:ascii="Times New Roman" w:hAnsi="Times New Roman"/>
          <w:sz w:val="24"/>
          <w:highlight w:val="white"/>
        </w:rPr>
        <w:t xml:space="preserve"> </w:t>
      </w:r>
      <w:r>
        <w:rPr>
          <w:rFonts w:ascii="Times New Roman" w:hAnsi="Times New Roman"/>
          <w:b w:val="0"/>
          <w:sz w:val="24"/>
          <w:highlight w:val="white"/>
        </w:rPr>
        <w:t>но не ранее дня его </w:t>
      </w:r>
      <w:hyperlink r:id="rId5" w:anchor="/document/405577384/entry/0" w:history="1">
        <w:r>
          <w:rPr>
            <w:rStyle w:val="a5"/>
            <w:rFonts w:ascii="Times New Roman" w:hAnsi="Times New Roman"/>
            <w:b w:val="0"/>
            <w:color w:val="000000"/>
            <w:sz w:val="24"/>
            <w:highlight w:val="white"/>
            <w:u w:val="none"/>
          </w:rPr>
          <w:t>официального опубликования</w:t>
        </w:r>
      </w:hyperlink>
      <w:r>
        <w:rPr>
          <w:rFonts w:ascii="Times New Roman" w:hAnsi="Times New Roman"/>
          <w:b w:val="0"/>
          <w:sz w:val="24"/>
          <w:highlight w:val="white"/>
        </w:rPr>
        <w:t>.</w:t>
      </w:r>
    </w:p>
    <w:p w:rsidR="00A234B6" w:rsidRDefault="00A234B6"/>
    <w:p w:rsidR="00A234B6" w:rsidRDefault="006C33A2">
      <w:r>
        <w:t>Глава Сельского поселения</w:t>
      </w:r>
    </w:p>
    <w:p w:rsidR="00A234B6" w:rsidRDefault="006C33A2">
      <w:pPr>
        <w:tabs>
          <w:tab w:val="left" w:pos="6787"/>
        </w:tabs>
      </w:pPr>
      <w:r>
        <w:t xml:space="preserve">«Омский сельсовет» ЗР </w:t>
      </w:r>
      <w:proofErr w:type="gramStart"/>
      <w:r>
        <w:t xml:space="preserve">НАО  </w:t>
      </w:r>
      <w:r>
        <w:tab/>
      </w:r>
      <w:proofErr w:type="gramEnd"/>
      <w:r>
        <w:t xml:space="preserve">                    Ю.А. Татаринов</w:t>
      </w:r>
    </w:p>
    <w:sectPr w:rsidR="00A234B6" w:rsidSect="00C308B4">
      <w:pgSz w:w="11906" w:h="16838"/>
      <w:pgMar w:top="567" w:right="707" w:bottom="142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B6"/>
    <w:rsid w:val="005A1836"/>
    <w:rsid w:val="006C33A2"/>
    <w:rsid w:val="00A234B6"/>
    <w:rsid w:val="00C3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A70B9"/>
  <w15:docId w15:val="{9253EC1A-2A05-473E-A0FC-9FB7C568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Normal (Web)"/>
    <w:basedOn w:val="a"/>
    <w:link w:val="a4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s1">
    <w:name w:val="s_1"/>
    <w:basedOn w:val="a"/>
    <w:link w:val="s10"/>
    <w:pPr>
      <w:spacing w:beforeAutospacing="1" w:afterAutospacing="1"/>
    </w:pPr>
  </w:style>
  <w:style w:type="character" w:customStyle="1" w:styleId="s10">
    <w:name w:val="s_1"/>
    <w:basedOn w:val="1"/>
    <w:link w:val="s1"/>
    <w:rPr>
      <w:rFonts w:ascii="Times New Roman" w:hAnsi="Times New Roman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ConsPlusTitle">
    <w:name w:val="ConsPlusTitle"/>
    <w:link w:val="ConsPlusTitle0"/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6">
    <w:name w:val="List Paragraph"/>
    <w:basedOn w:val="a"/>
    <w:link w:val="a7"/>
    <w:pPr>
      <w:ind w:left="708"/>
    </w:pPr>
  </w:style>
  <w:style w:type="character" w:customStyle="1" w:styleId="a7">
    <w:name w:val="Абзац списка Знак"/>
    <w:basedOn w:val="1"/>
    <w:link w:val="a6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No Spacing"/>
    <w:link w:val="a9"/>
    <w:rPr>
      <w:sz w:val="22"/>
    </w:rPr>
  </w:style>
  <w:style w:type="character" w:customStyle="1" w:styleId="a9">
    <w:name w:val="Без интервала Знак"/>
    <w:link w:val="a8"/>
    <w:rPr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text-center">
    <w:name w:val="text-center"/>
    <w:basedOn w:val="a"/>
    <w:link w:val="text-center0"/>
    <w:pPr>
      <w:spacing w:beforeAutospacing="1" w:afterAutospacing="1"/>
    </w:pPr>
  </w:style>
  <w:style w:type="character" w:customStyle="1" w:styleId="text-center0">
    <w:name w:val="text-center"/>
    <w:basedOn w:val="1"/>
    <w:link w:val="text-center"/>
    <w:rPr>
      <w:rFonts w:ascii="Times New Roman" w:hAnsi="Times New Roman"/>
      <w:sz w:val="24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customStyle="1" w:styleId="15">
    <w:name w:val="Основной шрифт абзаца1"/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e">
    <w:name w:val="Balloon Text"/>
    <w:basedOn w:val="a"/>
    <w:link w:val="af"/>
    <w:uiPriority w:val="99"/>
    <w:semiHidden/>
    <w:unhideWhenUsed/>
    <w:rsid w:val="00C308B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308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2024-09-26T10:53:00Z</cp:lastPrinted>
  <dcterms:created xsi:type="dcterms:W3CDTF">2024-09-25T10:42:00Z</dcterms:created>
  <dcterms:modified xsi:type="dcterms:W3CDTF">2024-09-27T06:27:00Z</dcterms:modified>
</cp:coreProperties>
</file>