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right="0"/>
        <w:jc w:val="right"/>
        <w:rPr>
          <w:rFonts w:ascii="Times New Roman" w:hAnsi="Times New Roman"/>
          <w:sz w:val="20"/>
        </w:rPr>
      </w:pPr>
    </w:p>
    <w:p w14:paraId="02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4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Совет депутатов Сельского поселения</w:t>
      </w:r>
    </w:p>
    <w:p w14:paraId="05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«Омский сельсовет» Заполярного района</w:t>
      </w:r>
    </w:p>
    <w:p w14:paraId="06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Ненецкого автономного округа</w:t>
      </w:r>
    </w:p>
    <w:p w14:paraId="07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8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 xml:space="preserve">24 </w:t>
      </w:r>
      <w:r>
        <w:rPr>
          <w:rStyle w:val="Style_2_ch"/>
          <w:rFonts w:ascii="Times New Roman" w:hAnsi="Times New Roman"/>
          <w:b w:val="0"/>
          <w:sz w:val="26"/>
        </w:rPr>
        <w:t xml:space="preserve">- </w:t>
      </w:r>
      <w:r>
        <w:rPr>
          <w:rStyle w:val="Style_2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2_ch"/>
          <w:rFonts w:ascii="Times New Roman" w:hAnsi="Times New Roman"/>
          <w:b w:val="0"/>
          <w:sz w:val="26"/>
        </w:rPr>
        <w:t xml:space="preserve"> 28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>-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>го созыва</w:t>
      </w:r>
    </w:p>
    <w:p w14:paraId="09000000">
      <w:pPr>
        <w:pStyle w:val="Style_1"/>
        <w:widowControl w:val="1"/>
        <w:ind w:right="0"/>
        <w:rPr>
          <w:rFonts w:ascii="Times New Roman" w:hAnsi="Times New Roman"/>
          <w:b w:val="0"/>
          <w:sz w:val="28"/>
        </w:rPr>
      </w:pPr>
    </w:p>
    <w:p w14:paraId="0A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>РЕШЕНИЕ</w:t>
      </w:r>
    </w:p>
    <w:p w14:paraId="0B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C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>от 13 февраля 2025</w:t>
      </w:r>
      <w:r>
        <w:rPr>
          <w:rStyle w:val="Style_2_ch"/>
          <w:rFonts w:ascii="Times New Roman" w:hAnsi="Times New Roman"/>
          <w:b w:val="0"/>
          <w:sz w:val="26"/>
        </w:rPr>
        <w:t xml:space="preserve"> года </w:t>
      </w:r>
      <w:r>
        <w:rPr>
          <w:rStyle w:val="Style_2_ch"/>
          <w:rFonts w:ascii="Times New Roman" w:hAnsi="Times New Roman"/>
          <w:b w:val="0"/>
          <w:sz w:val="26"/>
        </w:rPr>
        <w:t>№ 11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</w:p>
    <w:p w14:paraId="0D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>с.Ома</w:t>
      </w:r>
    </w:p>
    <w:p w14:paraId="0E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 xml:space="preserve">О </w:t>
      </w:r>
      <w:r>
        <w:rPr>
          <w:rStyle w:val="Style_2_ch"/>
          <w:rFonts w:ascii="Times New Roman" w:hAnsi="Times New Roman"/>
          <w:b w:val="1"/>
          <w:sz w:val="26"/>
        </w:rPr>
        <w:t xml:space="preserve"> прекращении права собственности </w:t>
      </w:r>
      <w:r>
        <w:rPr>
          <w:rStyle w:val="Style_2_ch"/>
          <w:rFonts w:ascii="Times New Roman" w:hAnsi="Times New Roman"/>
          <w:b w:val="1"/>
          <w:sz w:val="26"/>
        </w:rPr>
        <w:t>Сельского поселения</w:t>
      </w:r>
    </w:p>
    <w:p w14:paraId="10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 xml:space="preserve"> «Омский сельсовет» Заполярного района Ненецкого автономного округа</w:t>
      </w:r>
    </w:p>
    <w:p w14:paraId="11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 xml:space="preserve"> на объекты недвижимости</w:t>
      </w:r>
    </w:p>
    <w:p w14:paraId="12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</w:p>
    <w:p w14:paraId="13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</w:t>
      </w:r>
      <w:r>
        <w:rPr>
          <w:rFonts w:ascii="Times New Roman" w:hAnsi="Times New Roman"/>
          <w:b w:val="0"/>
          <w:sz w:val="26"/>
        </w:rPr>
        <w:t xml:space="preserve">На основании </w:t>
      </w:r>
      <w:r>
        <w:rPr>
          <w:rFonts w:ascii="Times New Roman" w:hAnsi="Times New Roman"/>
          <w:b w:val="0"/>
          <w:sz w:val="26"/>
        </w:rPr>
        <w:t xml:space="preserve">Федерального закона </w:t>
      </w:r>
      <w:r>
        <w:rPr>
          <w:rFonts w:ascii="Times New Roman" w:hAnsi="Times New Roman"/>
          <w:b w:val="0"/>
          <w:sz w:val="26"/>
        </w:rPr>
        <w:t xml:space="preserve">от </w:t>
      </w:r>
      <w:r>
        <w:rPr>
          <w:rFonts w:ascii="Times New Roman" w:hAnsi="Times New Roman"/>
          <w:b w:val="0"/>
          <w:sz w:val="26"/>
        </w:rPr>
        <w:t xml:space="preserve">№ 131– ФЗ «Об общих принципах организации местного самоуправления в Российской Федерации», ст. 11 Земельного </w:t>
      </w:r>
      <w:r>
        <w:rPr>
          <w:rFonts w:ascii="Times New Roman" w:hAnsi="Times New Roman"/>
          <w:b w:val="0"/>
          <w:sz w:val="26"/>
        </w:rPr>
        <w:t xml:space="preserve">кодекса </w:t>
      </w:r>
      <w:r>
        <w:rPr>
          <w:rFonts w:ascii="Times New Roman" w:hAnsi="Times New Roman"/>
          <w:b w:val="0"/>
          <w:sz w:val="26"/>
        </w:rPr>
        <w:t xml:space="preserve">Российской Федерации, </w:t>
      </w:r>
      <w:r>
        <w:rPr>
          <w:rFonts w:ascii="Times New Roman" w:hAnsi="Times New Roman"/>
          <w:b w:val="0"/>
          <w:sz w:val="26"/>
        </w:rPr>
        <w:t xml:space="preserve">руководствуясь </w:t>
      </w:r>
      <w:r>
        <w:rPr>
          <w:rFonts w:ascii="Times New Roman" w:hAnsi="Times New Roman"/>
          <w:b w:val="0"/>
          <w:sz w:val="26"/>
        </w:rPr>
        <w:t>Уставом</w:t>
      </w:r>
      <w:r>
        <w:rPr>
          <w:rFonts w:ascii="Times New Roman" w:hAnsi="Times New Roman"/>
          <w:b w:val="0"/>
          <w:sz w:val="26"/>
        </w:rPr>
        <w:t xml:space="preserve"> Сельского поселения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 xml:space="preserve">мский сельсовет» ЗР НАО, п. 4 ст.2, ст. 3, ст. 19 </w:t>
      </w:r>
      <w:r>
        <w:rPr>
          <w:rFonts w:ascii="Times New Roman" w:hAnsi="Times New Roman"/>
          <w:b w:val="0"/>
          <w:sz w:val="28"/>
        </w:rPr>
        <w:t>Положения</w:t>
      </w:r>
      <w:r>
        <w:rPr>
          <w:rFonts w:ascii="Times New Roman" w:hAnsi="Times New Roman"/>
          <w:b w:val="0"/>
          <w:sz w:val="28"/>
        </w:rPr>
        <w:t xml:space="preserve"> «Об управлении муниципальным имуществом муниципального образования «Омский сельсовет» Ненецкого автономного округа»</w:t>
      </w:r>
      <w:r>
        <w:rPr>
          <w:rFonts w:ascii="Times New Roman" w:hAnsi="Times New Roman"/>
          <w:b w:val="0"/>
          <w:sz w:val="28"/>
        </w:rPr>
        <w:t xml:space="preserve">, утвержденного решением Совета депутатов МО «Омский сельсовет»  НАО от 08.12.2008 № 48, 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Совет депутатов Сельского поселения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 РЕШИЛ:</w:t>
      </w:r>
    </w:p>
    <w:p w14:paraId="14000000">
      <w:pPr>
        <w:ind w:firstLine="567" w:left="0"/>
        <w:jc w:val="both"/>
        <w:rPr>
          <w:rFonts w:ascii="Times New Roman" w:hAnsi="Times New Roman"/>
          <w:b w:val="0"/>
        </w:rPr>
      </w:pPr>
    </w:p>
    <w:p w14:paraId="15000000">
      <w:pPr>
        <w:pStyle w:val="Style_2"/>
        <w:numPr>
          <w:numId w:val="1"/>
        </w:numPr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Прекратить право собственности   Сельского поселения «Омский сельсовет» Заполярного района Ненецкого автономного округа на объекты недвижимости</w:t>
      </w:r>
      <w:r>
        <w:rPr>
          <w:rFonts w:ascii="Times New Roman" w:hAnsi="Times New Roman"/>
          <w:sz w:val="26"/>
        </w:rPr>
        <w:t>:</w:t>
      </w:r>
    </w:p>
    <w:p w14:paraId="16000000">
      <w:pPr>
        <w:widowControl w:val="0"/>
        <w:numPr>
          <w:numId w:val="2"/>
        </w:numPr>
        <w:tabs>
          <w:tab w:leader="none" w:pos="851" w:val="left"/>
        </w:tabs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земельный участок, расположенный по адресу: Ненецкий автономный округ, с.Ома; категория земель – земли </w:t>
      </w:r>
      <w:r>
        <w:rPr>
          <w:rFonts w:ascii="Times New Roman" w:hAnsi="Times New Roman"/>
          <w:sz w:val="26"/>
        </w:rPr>
        <w:t>населенных пунктов;</w:t>
      </w:r>
      <w:r>
        <w:rPr>
          <w:rFonts w:ascii="Times New Roman" w:hAnsi="Times New Roman"/>
          <w:sz w:val="26"/>
        </w:rPr>
        <w:t xml:space="preserve"> разрешенное использование – под складирование бытовых отходов;</w:t>
      </w:r>
      <w:r>
        <w:rPr>
          <w:rFonts w:ascii="Times New Roman" w:hAnsi="Times New Roman"/>
          <w:sz w:val="26"/>
        </w:rPr>
        <w:t xml:space="preserve"> общая площадь </w:t>
      </w:r>
      <w:r>
        <w:rPr>
          <w:rFonts w:ascii="Times New Roman" w:hAnsi="Times New Roman"/>
          <w:sz w:val="26"/>
        </w:rPr>
        <w:t>1000 кв.м.;</w:t>
      </w:r>
      <w:r>
        <w:rPr>
          <w:rFonts w:ascii="Times New Roman" w:hAnsi="Times New Roman"/>
          <w:sz w:val="26"/>
        </w:rPr>
        <w:t xml:space="preserve"> кадастровый номер: 83:00:010010:373</w:t>
      </w:r>
      <w:r>
        <w:rPr>
          <w:rFonts w:ascii="Times New Roman" w:hAnsi="Times New Roman"/>
          <w:sz w:val="26"/>
        </w:rPr>
        <w:t>;</w:t>
      </w:r>
    </w:p>
    <w:p w14:paraId="17000000">
      <w:pPr>
        <w:widowControl w:val="0"/>
        <w:numPr>
          <w:numId w:val="3"/>
        </w:numPr>
        <w:tabs>
          <w:tab w:leader="none" w:pos="851" w:val="left"/>
        </w:tabs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земельный участок, расположенный по адресу: Ненецкий автономный округ, с.Ома; категория земель – земли </w:t>
      </w:r>
      <w:r>
        <w:rPr>
          <w:rFonts w:ascii="Times New Roman" w:hAnsi="Times New Roman"/>
          <w:sz w:val="26"/>
        </w:rPr>
        <w:t>населенных пунктов</w:t>
      </w:r>
      <w:r>
        <w:rPr>
          <w:rFonts w:ascii="Times New Roman" w:hAnsi="Times New Roman"/>
          <w:sz w:val="26"/>
        </w:rPr>
        <w:t>, разрешенное использование – под площадку размещения отходов;</w:t>
      </w:r>
      <w:r>
        <w:rPr>
          <w:rFonts w:ascii="Times New Roman" w:hAnsi="Times New Roman"/>
          <w:sz w:val="26"/>
        </w:rPr>
        <w:t xml:space="preserve"> общая площадь </w:t>
      </w:r>
      <w:r>
        <w:rPr>
          <w:rFonts w:ascii="Times New Roman" w:hAnsi="Times New Roman"/>
          <w:sz w:val="26"/>
        </w:rPr>
        <w:t>1000 кв.м.</w:t>
      </w:r>
      <w:r>
        <w:rPr>
          <w:rFonts w:ascii="Times New Roman" w:hAnsi="Times New Roman"/>
          <w:sz w:val="26"/>
        </w:rPr>
        <w:t>, кадастровый номер: 83:00:010010:597</w:t>
      </w:r>
      <w:r>
        <w:rPr>
          <w:rFonts w:ascii="Times New Roman" w:hAnsi="Times New Roman"/>
          <w:sz w:val="26"/>
        </w:rPr>
        <w:t>;</w:t>
      </w:r>
    </w:p>
    <w:p w14:paraId="18000000">
      <w:pPr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567" w:left="0"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Поручить администрации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sz w:val="26"/>
        </w:rPr>
        <w:t xml:space="preserve">произвести регистрацию прекращения права собственности объектов недвижимости за Сельским поселением </w:t>
      </w:r>
      <w:r>
        <w:rPr>
          <w:rFonts w:ascii="Times New Roman" w:hAnsi="Times New Roman"/>
          <w:sz w:val="26"/>
        </w:rPr>
        <w:t xml:space="preserve"> «Омский сельсовет» Заполярного района Ненецкого автономного округа</w:t>
      </w:r>
      <w:r>
        <w:rPr>
          <w:rFonts w:ascii="Times New Roman" w:hAnsi="Times New Roman"/>
          <w:sz w:val="26"/>
        </w:rPr>
        <w:t>, указанные в п. 1 настоящего решения,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  <w:r>
        <w:rPr>
          <w:rFonts w:ascii="Times New Roman" w:hAnsi="Times New Roman"/>
          <w:sz w:val="26"/>
        </w:rPr>
        <w:t xml:space="preserve"> </w:t>
      </w:r>
    </w:p>
    <w:p w14:paraId="19000000">
      <w:pPr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567" w:left="0"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Настоящее решение вступает в силу со дня его подписания.</w:t>
      </w:r>
    </w:p>
    <w:p w14:paraId="1A000000">
      <w:pPr>
        <w:ind/>
        <w:outlineLvl w:val="0"/>
        <w:rPr>
          <w:sz w:val="26"/>
        </w:rPr>
      </w:pPr>
    </w:p>
    <w:p w14:paraId="1B000000">
      <w:pPr>
        <w:ind/>
        <w:outlineLvl w:val="0"/>
        <w:rPr>
          <w:sz w:val="26"/>
        </w:rPr>
      </w:pPr>
    </w:p>
    <w:p w14:paraId="1C000000">
      <w:pPr>
        <w:ind/>
        <w:outlineLvl w:val="0"/>
        <w:rPr>
          <w:sz w:val="26"/>
        </w:rPr>
      </w:pPr>
    </w:p>
    <w:p w14:paraId="1D000000">
      <w:pPr>
        <w:ind/>
        <w:outlineLvl w:val="0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1E000000">
      <w:pPr>
        <w:ind/>
        <w:outlineLvl w:val="0"/>
      </w:pPr>
      <w:r>
        <w:rPr>
          <w:sz w:val="26"/>
        </w:rPr>
        <w:t>«Омский</w:t>
      </w:r>
      <w:r>
        <w:rPr>
          <w:sz w:val="26"/>
        </w:rPr>
        <w:t xml:space="preserve"> сельсовет» ЗР 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</w:t>
      </w:r>
      <w:r>
        <w:rPr>
          <w:sz w:val="26"/>
        </w:rPr>
        <w:tab/>
      </w:r>
      <w:r>
        <w:rPr>
          <w:sz w:val="26"/>
        </w:rPr>
        <w:t>Ю.А. Татаринов</w:t>
      </w:r>
    </w:p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onsNonformat"/>
    <w:link w:val="Style_5_ch"/>
    <w:pPr>
      <w:widowControl w:val="0"/>
      <w:ind w:right="19772"/>
    </w:pPr>
    <w:rPr>
      <w:rFonts w:ascii="Courier New" w:hAnsi="Courier New"/>
    </w:rPr>
  </w:style>
  <w:style w:styleId="Style_5_ch" w:type="character">
    <w:name w:val="ConsNonformat"/>
    <w:link w:val="Style_5"/>
    <w:rPr>
      <w:rFonts w:ascii="Courier New" w:hAnsi="Courier New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No Spacing"/>
    <w:link w:val="Style_7_ch"/>
    <w:rPr>
      <w:rFonts w:ascii="Calibri" w:hAnsi="Calibri"/>
      <w:sz w:val="22"/>
    </w:rPr>
  </w:style>
  <w:style w:styleId="Style_7_ch" w:type="character">
    <w:name w:val="No Spacing"/>
    <w:link w:val="Style_7"/>
    <w:rPr>
      <w:rFonts w:ascii="Calibri" w:hAnsi="Calibri"/>
      <w:sz w:val="22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ConsNormal"/>
    <w:link w:val="Style_16_ch"/>
    <w:pPr>
      <w:widowControl w:val="0"/>
      <w:ind w:firstLine="720" w:left="0" w:right="19772"/>
    </w:pPr>
    <w:rPr>
      <w:rFonts w:ascii="Arial" w:hAnsi="Arial"/>
    </w:rPr>
  </w:style>
  <w:style w:styleId="Style_16_ch" w:type="character">
    <w:name w:val="ConsNormal"/>
    <w:link w:val="Style_16"/>
    <w:rPr>
      <w:rFonts w:ascii="Arial" w:hAnsi="Arial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2025-02-17T08:08:35Z</dcterms:modified>
</cp:coreProperties>
</file>