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34A" w:rsidRDefault="0042434A">
      <w:pPr>
        <w:pStyle w:val="ConsPlusNonformat"/>
        <w:widowControl/>
        <w:jc w:val="center"/>
      </w:pPr>
    </w:p>
    <w:p w:rsidR="0042434A" w:rsidRDefault="006E6690">
      <w:pPr>
        <w:jc w:val="center"/>
        <w:rPr>
          <w:b/>
          <w:sz w:val="22"/>
        </w:rPr>
      </w:pPr>
      <w:r>
        <w:rPr>
          <w:noProof/>
        </w:rPr>
        <w:drawing>
          <wp:inline distT="0" distB="0" distL="0" distR="0">
            <wp:extent cx="522605" cy="6477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52260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434A" w:rsidRDefault="0042434A">
      <w:pPr>
        <w:jc w:val="center"/>
        <w:rPr>
          <w:b/>
          <w:sz w:val="22"/>
        </w:rPr>
      </w:pPr>
    </w:p>
    <w:p w:rsidR="0042434A" w:rsidRDefault="006E6690">
      <w:pPr>
        <w:jc w:val="center"/>
        <w:rPr>
          <w:b/>
          <w:sz w:val="28"/>
        </w:rPr>
      </w:pPr>
      <w:r>
        <w:rPr>
          <w:b/>
          <w:sz w:val="28"/>
        </w:rPr>
        <w:t>Совет депутатов Сельского поселения</w:t>
      </w:r>
    </w:p>
    <w:p w:rsidR="0042434A" w:rsidRDefault="006E6690">
      <w:pPr>
        <w:jc w:val="center"/>
        <w:rPr>
          <w:b/>
          <w:sz w:val="28"/>
        </w:rPr>
      </w:pPr>
      <w:r>
        <w:rPr>
          <w:b/>
          <w:sz w:val="28"/>
        </w:rPr>
        <w:t xml:space="preserve"> «Омский сельсовет» Заполярного района </w:t>
      </w:r>
    </w:p>
    <w:p w:rsidR="0042434A" w:rsidRDefault="006E6690">
      <w:pPr>
        <w:jc w:val="center"/>
        <w:rPr>
          <w:b/>
          <w:sz w:val="28"/>
        </w:rPr>
      </w:pPr>
      <w:r>
        <w:rPr>
          <w:b/>
          <w:sz w:val="28"/>
        </w:rPr>
        <w:t>Ненецкого автономного округа</w:t>
      </w:r>
    </w:p>
    <w:p w:rsidR="0042434A" w:rsidRDefault="0042434A">
      <w:pPr>
        <w:ind w:left="-349"/>
        <w:jc w:val="center"/>
        <w:rPr>
          <w:sz w:val="28"/>
        </w:rPr>
      </w:pPr>
    </w:p>
    <w:p w:rsidR="0042434A" w:rsidRDefault="006E6690">
      <w:pPr>
        <w:ind w:left="360"/>
        <w:jc w:val="center"/>
        <w:rPr>
          <w:sz w:val="28"/>
        </w:rPr>
      </w:pPr>
      <w:r>
        <w:rPr>
          <w:sz w:val="28"/>
        </w:rPr>
        <w:t>25</w:t>
      </w:r>
      <w:bookmarkStart w:id="0" w:name="_GoBack"/>
      <w:bookmarkEnd w:id="0"/>
      <w:r>
        <w:rPr>
          <w:sz w:val="28"/>
        </w:rPr>
        <w:t xml:space="preserve">-е заседание 28-го созыва </w:t>
      </w:r>
    </w:p>
    <w:p w:rsidR="0042434A" w:rsidRDefault="0042434A">
      <w:pPr>
        <w:rPr>
          <w:sz w:val="28"/>
        </w:rPr>
      </w:pPr>
    </w:p>
    <w:p w:rsidR="0042434A" w:rsidRDefault="006E6690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42434A" w:rsidRDefault="0042434A">
      <w:pPr>
        <w:jc w:val="center"/>
        <w:rPr>
          <w:sz w:val="28"/>
        </w:rPr>
      </w:pPr>
    </w:p>
    <w:p w:rsidR="0042434A" w:rsidRDefault="002061C4">
      <w:pPr>
        <w:jc w:val="center"/>
        <w:rPr>
          <w:sz w:val="28"/>
        </w:rPr>
      </w:pPr>
      <w:r>
        <w:rPr>
          <w:sz w:val="28"/>
        </w:rPr>
        <w:t>от 28</w:t>
      </w:r>
      <w:r w:rsidR="006E6690">
        <w:rPr>
          <w:sz w:val="28"/>
        </w:rPr>
        <w:t xml:space="preserve"> марта 2025 года № 3</w:t>
      </w:r>
    </w:p>
    <w:p w:rsidR="0042434A" w:rsidRDefault="006E6690">
      <w:pPr>
        <w:jc w:val="center"/>
        <w:rPr>
          <w:sz w:val="28"/>
        </w:rPr>
      </w:pPr>
      <w:r>
        <w:rPr>
          <w:sz w:val="28"/>
        </w:rPr>
        <w:t>село Ома</w:t>
      </w:r>
    </w:p>
    <w:p w:rsidR="0042434A" w:rsidRDefault="0042434A">
      <w:pPr>
        <w:jc w:val="center"/>
        <w:rPr>
          <w:b/>
          <w:sz w:val="28"/>
        </w:rPr>
      </w:pPr>
    </w:p>
    <w:p w:rsidR="0042434A" w:rsidRDefault="006E6690">
      <w:pPr>
        <w:jc w:val="center"/>
        <w:rPr>
          <w:b/>
          <w:sz w:val="28"/>
        </w:rPr>
      </w:pPr>
      <w:r>
        <w:rPr>
          <w:b/>
          <w:sz w:val="28"/>
        </w:rPr>
        <w:t xml:space="preserve">         Об индексации (пересчете) размеров окладов, должностных окладов, ставок заработной платы работников, не относящихся к должностям муниципальной службы, муниципальных служащих Администрации Сельского поселения «Омский сельсовет» Заполярного района Ненецкого автономного округа, денежного содержания лиц, замещающих выборные муниципальные должности в Сельском поселении «Омский сельсовет» Заполярного района Ненецкого автономного округа, размеров пенсионного обеспечения лиц, замещавших должности муниципальной службы и выборные муниципальные должности в Сельском поселении  «Омский сельсовет» Заполярного района Ненецкого автономного округа</w:t>
      </w:r>
    </w:p>
    <w:p w:rsidR="0042434A" w:rsidRDefault="0042434A">
      <w:pPr>
        <w:pStyle w:val="ConsTitle"/>
        <w:ind w:right="0"/>
        <w:jc w:val="center"/>
        <w:rPr>
          <w:rFonts w:ascii="Times New Roman" w:hAnsi="Times New Roman"/>
          <w:sz w:val="28"/>
        </w:rPr>
      </w:pPr>
    </w:p>
    <w:p w:rsidR="0042434A" w:rsidRDefault="0042434A">
      <w:pPr>
        <w:pStyle w:val="ConsTitle"/>
        <w:ind w:right="0"/>
        <w:jc w:val="center"/>
        <w:rPr>
          <w:rFonts w:ascii="Times New Roman" w:hAnsi="Times New Roman"/>
          <w:sz w:val="28"/>
        </w:rPr>
      </w:pPr>
    </w:p>
    <w:p w:rsidR="0042434A" w:rsidRDefault="006E6690">
      <w:pPr>
        <w:pStyle w:val="ConsTitle"/>
        <w:ind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4"/>
        </w:rPr>
        <w:t xml:space="preserve">           </w:t>
      </w:r>
      <w:r>
        <w:rPr>
          <w:rFonts w:ascii="Times New Roman" w:hAnsi="Times New Roman"/>
          <w:b w:val="0"/>
          <w:sz w:val="28"/>
        </w:rPr>
        <w:t xml:space="preserve">  В соответствии со </w:t>
      </w:r>
      <w:hyperlink r:id="rId5" w:anchor="/document/33606481/entry/400" w:history="1">
        <w:r>
          <w:rPr>
            <w:rFonts w:ascii="Times New Roman" w:hAnsi="Times New Roman"/>
            <w:b w:val="0"/>
            <w:sz w:val="28"/>
          </w:rPr>
          <w:t>статьей 4</w:t>
        </w:r>
      </w:hyperlink>
      <w:r>
        <w:rPr>
          <w:rFonts w:ascii="Times New Roman" w:hAnsi="Times New Roman"/>
          <w:b w:val="0"/>
          <w:sz w:val="28"/>
        </w:rPr>
        <w:t> закона Ненецкого автономного округа от 28.12.2006 № 829-ОЗ "О денежном содержании государственных гражданских служащих Ненецкого автономного округа, а также частью 5 ст.10 Закона Ненецкого автономного округа от 24 октября 2007 г. № 140-оз "О муниципальной службе в Ненецком автономном округе", статьей 11 Закона Ненецкого автономного округа от 20.12.2024 № 78-ОЗ  «Об окружном бюджете на 2025 год и на плановый период 2026 и 2027 годов», решением Совета депутатов Сельского поселения «Омский сельсовет» ЗР НАО от 25.12.2025 №3 «О местном бюджете на 2025 год»,  Уставом  Сельского поселения «Омский сельсовет» ЗР НАО Совет депутатов Сельского поселения «Омский сельсовет» Заполярного района Ненецкого автономного округа РЕШИЛ:</w:t>
      </w:r>
    </w:p>
    <w:p w:rsidR="0042434A" w:rsidRDefault="006E6690">
      <w:pPr>
        <w:pStyle w:val="af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1.  Установить, что с 01 апреля 2025 года подлежат индексации (пересчету) в 1,087 раза:</w:t>
      </w:r>
    </w:p>
    <w:p w:rsidR="0042434A" w:rsidRDefault="006E6690">
      <w:pPr>
        <w:pStyle w:val="af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     </w:t>
      </w:r>
      <w:r>
        <w:rPr>
          <w:rFonts w:ascii="Times New Roman" w:hAnsi="Times New Roman"/>
          <w:sz w:val="28"/>
        </w:rPr>
        <w:t>1.1.  Размеры денежного содержания лиц, замещающих выборные муниципальные должности Сельского поселения «Омский сельсовет» Заполярного района Ненецкого автономного округа;</w:t>
      </w:r>
    </w:p>
    <w:p w:rsidR="0042434A" w:rsidRDefault="006E6690">
      <w:pPr>
        <w:jc w:val="both"/>
        <w:rPr>
          <w:sz w:val="28"/>
        </w:rPr>
      </w:pPr>
      <w:r>
        <w:rPr>
          <w:sz w:val="28"/>
        </w:rPr>
        <w:t xml:space="preserve">         1.2. Размеры должностных окладов муниципальных служащих Сельского поселения «Омский сельсовет» Заполярного района Ненецкого автономного округа;</w:t>
      </w:r>
    </w:p>
    <w:p w:rsidR="0042434A" w:rsidRDefault="006E6690">
      <w:pPr>
        <w:jc w:val="both"/>
        <w:rPr>
          <w:sz w:val="28"/>
        </w:rPr>
      </w:pPr>
      <w:r>
        <w:rPr>
          <w:sz w:val="28"/>
        </w:rPr>
        <w:lastRenderedPageBreak/>
        <w:t xml:space="preserve">    1.3. Размеры окладов, должностных окладов, ставок заработной платы работников, замещающих в Администрации Сельского поселения «Омский сельсовет» Заполярного района Ненецкого автономного округа должности, не относящиеся к должностям муниципальной службы;</w:t>
      </w:r>
    </w:p>
    <w:p w:rsidR="0042434A" w:rsidRDefault="006E6690">
      <w:pPr>
        <w:jc w:val="both"/>
        <w:rPr>
          <w:sz w:val="28"/>
        </w:rPr>
      </w:pPr>
      <w:r>
        <w:rPr>
          <w:sz w:val="28"/>
        </w:rPr>
        <w:t xml:space="preserve">    1.4. Размеры пенсии за выслугу лет лицам, замещавшим должности муниципальной службы в органах местного самоуправления Сельского поселения «Омский сельсовет» Заполярного района Ненецкого автономного округа, которые назначены в соответствии с Законом Ненецкого автономного округа от 25.10.2010 №73-ОЗ «О пенсии за выслугу лет лицам, замещавшим должности муниципальной службы в Ненецком автономном округе»;</w:t>
      </w:r>
    </w:p>
    <w:p w:rsidR="0042434A" w:rsidRDefault="006E6690">
      <w:pPr>
        <w:jc w:val="both"/>
        <w:rPr>
          <w:sz w:val="28"/>
        </w:rPr>
      </w:pPr>
      <w:r>
        <w:rPr>
          <w:sz w:val="28"/>
        </w:rPr>
        <w:t xml:space="preserve">   1.5. Размеры пенсии за выслугу лет лицам, замещавшим выборные муниципальные должности в Сельском поселении «Омский сельсовет» Заполярного района Ненецкого автономного округа, назначенной в соответствии с Законом Ненецкого автономного округа от 01.07.2008 №35-ОЗ «О гарантиях лицам, замещающим выборные должности местного самоуправления в Ненецком автономном округе».</w:t>
      </w:r>
    </w:p>
    <w:p w:rsidR="0042434A" w:rsidRDefault="006E6690">
      <w:pPr>
        <w:jc w:val="both"/>
        <w:rPr>
          <w:sz w:val="28"/>
        </w:rPr>
      </w:pPr>
      <w:r>
        <w:rPr>
          <w:sz w:val="28"/>
        </w:rPr>
        <w:t xml:space="preserve">      1.6.  Размеры пенсии за выслугу лет лицам, замещавшим должности в органах представительной и исполнительной власти сельских и поселковых Советов народных депутатов Ненецкого автономного округа до 1 мая 1998 года,  назначенной в соответствии с Законом Ненецкого автономного округа от  10.04.2000 N 232-ОЗ "Об установлении ежемесячной доплаты к страховой пенсии лицам, замещавшим должности в органах представительной и исполнительной власти города Нарьян-Мара, сельских и поселковых Советов народных депутатов Ненецкого автономного округа".</w:t>
      </w:r>
    </w:p>
    <w:p w:rsidR="0042434A" w:rsidRDefault="006E6690">
      <w:pPr>
        <w:jc w:val="both"/>
      </w:pPr>
      <w:r>
        <w:rPr>
          <w:sz w:val="28"/>
        </w:rPr>
        <w:t xml:space="preserve">           2. Настоящее решение вступает в силу с 01 апреля 2025 года.</w:t>
      </w:r>
    </w:p>
    <w:p w:rsidR="0042434A" w:rsidRDefault="006E6690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</w:p>
    <w:p w:rsidR="0042434A" w:rsidRDefault="006E6690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</w:p>
    <w:p w:rsidR="0042434A" w:rsidRDefault="0042434A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42434A" w:rsidRDefault="006E6690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Сельского поселения</w:t>
      </w:r>
    </w:p>
    <w:p w:rsidR="0042434A" w:rsidRDefault="006E6690">
      <w:pPr>
        <w:pStyle w:val="ConsPlusNormal"/>
        <w:widowControl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«Омский сельсовет» ЗР НАО                                                        Ю.А. Татаринов</w:t>
      </w:r>
    </w:p>
    <w:sectPr w:rsidR="0042434A">
      <w:pgSz w:w="11906" w:h="16838"/>
      <w:pgMar w:top="426" w:right="850" w:bottom="1134" w:left="127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4A"/>
    <w:rsid w:val="002061C4"/>
    <w:rsid w:val="0042434A"/>
    <w:rsid w:val="006E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A414A"/>
  <w15:docId w15:val="{B8FD69FA-6FB5-4217-8E57-3E732ED0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5">
    <w:name w:val="Normal (Web)"/>
    <w:basedOn w:val="a"/>
    <w:link w:val="a6"/>
    <w:pPr>
      <w:spacing w:before="100" w:after="100"/>
    </w:pPr>
    <w:rPr>
      <w:rFonts w:ascii="Arial Unicode MS" w:hAnsi="Arial Unicode MS"/>
    </w:rPr>
  </w:style>
  <w:style w:type="character" w:customStyle="1" w:styleId="a6">
    <w:name w:val="Обычный (веб) Знак"/>
    <w:basedOn w:val="1"/>
    <w:link w:val="a5"/>
    <w:rPr>
      <w:rFonts w:ascii="Arial Unicode MS" w:hAnsi="Arial Unicode MS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a9">
    <w:name w:val="Знак"/>
    <w:basedOn w:val="a"/>
    <w:link w:val="aa"/>
    <w:pPr>
      <w:spacing w:beforeAutospacing="1" w:afterAutospacing="1"/>
    </w:pPr>
    <w:rPr>
      <w:rFonts w:ascii="Tahoma" w:hAnsi="Tahoma"/>
      <w:sz w:val="20"/>
    </w:rPr>
  </w:style>
  <w:style w:type="character" w:customStyle="1" w:styleId="aa">
    <w:name w:val="Знак"/>
    <w:basedOn w:val="1"/>
    <w:link w:val="a9"/>
    <w:rPr>
      <w:rFonts w:ascii="Tahoma" w:hAnsi="Tahoma"/>
      <w:sz w:val="20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Cell">
    <w:name w:val="ConsPlusCell"/>
    <w:link w:val="ConsPlusCell0"/>
    <w:pPr>
      <w:widowControl w:val="0"/>
    </w:pPr>
    <w:rPr>
      <w:sz w:val="22"/>
    </w:rPr>
  </w:style>
  <w:style w:type="character" w:customStyle="1" w:styleId="ConsPlusCell0">
    <w:name w:val="ConsPlusCell"/>
    <w:link w:val="ConsPlusCell"/>
    <w:rPr>
      <w:sz w:val="22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sz w:val="28"/>
    </w:rPr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Pr>
      <w:rFonts w:ascii="Times New Roman" w:hAnsi="Times New Roman"/>
      <w:sz w:val="24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"/>
    <w:link w:val="ab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customStyle="1" w:styleId="hl41">
    <w:name w:val="hl41"/>
    <w:basedOn w:val="13"/>
    <w:link w:val="hl410"/>
    <w:rPr>
      <w:b/>
    </w:rPr>
  </w:style>
  <w:style w:type="character" w:customStyle="1" w:styleId="hl410">
    <w:name w:val="hl41"/>
    <w:basedOn w:val="14"/>
    <w:link w:val="hl41"/>
    <w:rPr>
      <w:b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15">
    <w:name w:val="Абзац списка1"/>
    <w:basedOn w:val="16"/>
    <w:link w:val="17"/>
    <w:rPr>
      <w:rFonts w:ascii="Calibri" w:hAnsi="Calibri"/>
      <w:sz w:val="22"/>
    </w:rPr>
  </w:style>
  <w:style w:type="character" w:customStyle="1" w:styleId="17">
    <w:name w:val="Абзац списка1"/>
    <w:basedOn w:val="18"/>
    <w:link w:val="15"/>
    <w:rPr>
      <w:rFonts w:ascii="Calibri" w:hAnsi="Calibri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9">
    <w:name w:val="Гиперссылка1"/>
    <w:link w:val="ad"/>
    <w:rPr>
      <w:color w:val="0000FF"/>
      <w:u w:val="single"/>
    </w:rPr>
  </w:style>
  <w:style w:type="character" w:styleId="ad">
    <w:name w:val="Hyperlink"/>
    <w:link w:val="1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ae">
    <w:name w:val="Знак Знак Знак"/>
    <w:basedOn w:val="a"/>
    <w:link w:val="af"/>
    <w:pPr>
      <w:spacing w:beforeAutospacing="1" w:afterAutospacing="1"/>
    </w:pPr>
    <w:rPr>
      <w:rFonts w:ascii="Tahoma" w:hAnsi="Tahoma"/>
      <w:sz w:val="20"/>
    </w:rPr>
  </w:style>
  <w:style w:type="character" w:customStyle="1" w:styleId="af">
    <w:name w:val="Знак Знак Знак"/>
    <w:basedOn w:val="1"/>
    <w:link w:val="ae"/>
    <w:rPr>
      <w:rFonts w:ascii="Tahoma" w:hAnsi="Tahoma"/>
      <w:sz w:val="20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0">
    <w:name w:val="No Spacing"/>
    <w:link w:val="af1"/>
    <w:rPr>
      <w:sz w:val="22"/>
    </w:rPr>
  </w:style>
  <w:style w:type="character" w:customStyle="1" w:styleId="af1">
    <w:name w:val="Без интервала Знак"/>
    <w:link w:val="af0"/>
    <w:rPr>
      <w:sz w:val="22"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customStyle="1" w:styleId="FontStyle13">
    <w:name w:val="Font Style13"/>
    <w:basedOn w:val="13"/>
    <w:link w:val="FontStyle130"/>
    <w:rPr>
      <w:rFonts w:ascii="Times New Roman" w:hAnsi="Times New Roman"/>
      <w:sz w:val="26"/>
    </w:rPr>
  </w:style>
  <w:style w:type="character" w:customStyle="1" w:styleId="FontStyle130">
    <w:name w:val="Font Style13"/>
    <w:basedOn w:val="14"/>
    <w:link w:val="FontStyle13"/>
    <w:rPr>
      <w:rFonts w:ascii="Times New Roman" w:hAnsi="Times New Roman"/>
      <w:sz w:val="2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6">
    <w:name w:val="Обычный1"/>
    <w:link w:val="18"/>
    <w:rPr>
      <w:rFonts w:ascii="Times New Roman" w:hAnsi="Times New Roman"/>
      <w:sz w:val="24"/>
    </w:rPr>
  </w:style>
  <w:style w:type="character" w:customStyle="1" w:styleId="18">
    <w:name w:val="Обычный1"/>
    <w:link w:val="1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Title"/>
    <w:basedOn w:val="a"/>
    <w:link w:val="af5"/>
    <w:uiPriority w:val="10"/>
    <w:qFormat/>
    <w:pPr>
      <w:jc w:val="center"/>
    </w:pPr>
  </w:style>
  <w:style w:type="character" w:customStyle="1" w:styleId="af5">
    <w:name w:val="Заголовок Знак"/>
    <w:basedOn w:val="1"/>
    <w:link w:val="af4"/>
    <w:rPr>
      <w:rFonts w:ascii="Times New Roman" w:hAnsi="Times New Roman"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c">
    <w:name w:val="Гиперссылка1"/>
    <w:basedOn w:val="13"/>
    <w:link w:val="1d"/>
    <w:rPr>
      <w:color w:val="0000FF"/>
      <w:u w:val="single"/>
    </w:rPr>
  </w:style>
  <w:style w:type="character" w:customStyle="1" w:styleId="1d">
    <w:name w:val="Гиперссылка1"/>
    <w:basedOn w:val="14"/>
    <w:link w:val="1c"/>
    <w:rPr>
      <w:color w:val="0000FF"/>
      <w:u w:val="single"/>
    </w:rPr>
  </w:style>
  <w:style w:type="table" w:styleId="af6">
    <w:name w:val="Table Grid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3313</Characters>
  <Application>Microsoft Office Word</Application>
  <DocSecurity>0</DocSecurity>
  <Lines>27</Lines>
  <Paragraphs>7</Paragraphs>
  <ScaleCrop>false</ScaleCrop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2025-03-28T10:08:00Z</dcterms:created>
  <dcterms:modified xsi:type="dcterms:W3CDTF">2025-03-28T10:10:00Z</dcterms:modified>
</cp:coreProperties>
</file>