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0E39DD" w:rsidTr="000E39DD">
        <w:tc>
          <w:tcPr>
            <w:tcW w:w="4785" w:type="dxa"/>
            <w:hideMark/>
          </w:tcPr>
          <w:p w:rsidR="000E39DD" w:rsidRDefault="00FE21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35pt;height:107.3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0E39DD" w:rsidRDefault="000E39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9DD" w:rsidRDefault="000E39DD" w:rsidP="000E39DD">
      <w:pPr>
        <w:rPr>
          <w:lang w:eastAsia="en-US"/>
        </w:rPr>
      </w:pPr>
    </w:p>
    <w:p w:rsidR="000E39DD" w:rsidRDefault="00FE210E" w:rsidP="000E39DD">
      <w:pPr>
        <w:tabs>
          <w:tab w:val="left" w:pos="709"/>
        </w:tabs>
        <w:spacing w:line="240" w:lineRule="auto"/>
        <w:contextualSpacing/>
        <w:jc w:val="center"/>
      </w:pPr>
      <w:r>
        <w:pict>
          <v:shape id="_x0000_i1026" type="#_x0000_t136" style="width:236pt;height:22.65pt" fillcolor="black" stroked="f">
            <v:shadow on="t" color="#b2b2b2" opacity="52429f" offset="3pt"/>
            <v:textpath style="font-family:&quot;Times New Roman&quot;;font-size:20pt;v-text-kern:t" trim="t" fitpath="t" string="25 сентября 2015 года № 22&#10;"/>
          </v:shape>
        </w:pict>
      </w:r>
    </w:p>
    <w:p w:rsidR="004A48DB" w:rsidRPr="004A48DB" w:rsidRDefault="00D00582" w:rsidP="004A48D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8DB" w:rsidRPr="004A48DB" w:rsidRDefault="00D00582" w:rsidP="004A48DB">
      <w:pPr>
        <w:pStyle w:val="a6"/>
        <w:spacing w:before="0" w:beforeAutospacing="0" w:after="0" w:afterAutospacing="0"/>
        <w:ind w:firstLine="709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 </w:t>
      </w:r>
      <w:r w:rsidR="00A71877">
        <w:rPr>
          <w:rStyle w:val="a7"/>
          <w:sz w:val="28"/>
          <w:szCs w:val="28"/>
        </w:rPr>
        <w:t>СОБЛЮДЕНИЕ</w:t>
      </w:r>
      <w:r w:rsidR="004A48DB" w:rsidRPr="004A48DB">
        <w:rPr>
          <w:rStyle w:val="a7"/>
          <w:sz w:val="28"/>
          <w:szCs w:val="28"/>
        </w:rPr>
        <w:t xml:space="preserve"> НАСЕЛЕНИЕМ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rStyle w:val="a7"/>
          <w:color w:val="FF0000"/>
          <w:sz w:val="28"/>
          <w:szCs w:val="28"/>
        </w:rPr>
      </w:pPr>
      <w:r w:rsidRPr="004A48DB">
        <w:rPr>
          <w:rStyle w:val="a7"/>
          <w:sz w:val="28"/>
          <w:szCs w:val="28"/>
        </w:rPr>
        <w:t>ПРАВИЛ ПОЖАРНОЙ БЕЗОПАСНОСТИ В БЫТУ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Печное отопление.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печей следует выполнять следующие требования: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перед топкой должен быть прибит предтопочный лист, из стали размером 50х70 см и толщиной не менее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  <w:sz w:val="28"/>
            <w:szCs w:val="28"/>
          </w:rPr>
          <w:t>2 мм</w:t>
        </w:r>
      </w:smartTag>
      <w:r>
        <w:rPr>
          <w:color w:val="000000"/>
          <w:sz w:val="28"/>
          <w:szCs w:val="28"/>
        </w:rPr>
        <w:t>, предохраняющий от возгорания случайно выпавших искр;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располагать топливо, другие горючие вещества и материалы на предтопочном листе;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недопустимо топить печи с открытыми дверцами;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дымовые трубы над сгораемыми крышами должны иметь искроуловители (металлические сетки);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запрещается сушить </w:t>
      </w:r>
      <w:r>
        <w:rPr>
          <w:sz w:val="28"/>
          <w:szCs w:val="28"/>
        </w:rPr>
        <w:t>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Пожары от детской шалости с огнем</w:t>
      </w:r>
      <w:r>
        <w:rPr>
          <w:color w:val="000000"/>
          <w:sz w:val="28"/>
          <w:szCs w:val="28"/>
        </w:rPr>
        <w:t xml:space="preserve">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оставляйте детей без присмотра.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Действия в случае возникновения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пожара немедленно сообщите об этом </w:t>
      </w:r>
      <w:r w:rsidR="000B2921">
        <w:rPr>
          <w:color w:val="000000"/>
          <w:sz w:val="28"/>
          <w:szCs w:val="28"/>
        </w:rPr>
        <w:t xml:space="preserve">на </w:t>
      </w:r>
      <w:r w:rsidR="000B2921" w:rsidRPr="000B2921">
        <w:rPr>
          <w:b/>
          <w:color w:val="000000"/>
          <w:sz w:val="28"/>
          <w:szCs w:val="28"/>
          <w:u w:val="single"/>
        </w:rPr>
        <w:t>пожарный пост по телефону "22-15</w:t>
      </w:r>
      <w:r w:rsidRPr="000B2921">
        <w:rPr>
          <w:b/>
          <w:color w:val="000000"/>
          <w:sz w:val="28"/>
          <w:szCs w:val="28"/>
          <w:u w:val="single"/>
        </w:rPr>
        <w:t>".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свою фамилию, номер телефона;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Pr="004A48DB" w:rsidRDefault="004A48DB" w:rsidP="004A48D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Помните!</w:t>
      </w:r>
    </w:p>
    <w:p w:rsidR="004A48DB" w:rsidRPr="004A48DB" w:rsidRDefault="004A48DB" w:rsidP="004A48DB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Соблюдение мер пожарной безопасности –</w:t>
      </w:r>
      <w:r>
        <w:rPr>
          <w:rStyle w:val="a7"/>
          <w:color w:val="FF0000"/>
          <w:sz w:val="32"/>
          <w:szCs w:val="32"/>
        </w:rPr>
        <w:t xml:space="preserve"> это </w:t>
      </w:r>
      <w:r w:rsidRPr="004A48DB">
        <w:rPr>
          <w:rStyle w:val="a7"/>
          <w:color w:val="FF0000"/>
          <w:sz w:val="32"/>
          <w:szCs w:val="32"/>
        </w:rPr>
        <w:t>залог вашего благополучия,</w:t>
      </w:r>
      <w:r>
        <w:rPr>
          <w:rStyle w:val="a7"/>
          <w:color w:val="FF0000"/>
          <w:sz w:val="32"/>
          <w:szCs w:val="32"/>
        </w:rPr>
        <w:t xml:space="preserve"> </w:t>
      </w:r>
      <w:r w:rsidRPr="004A48DB">
        <w:rPr>
          <w:rStyle w:val="a7"/>
          <w:color w:val="FF0000"/>
          <w:sz w:val="32"/>
          <w:szCs w:val="32"/>
        </w:rPr>
        <w:t>сохранности вашей жизни и жизни ваших близких!</w:t>
      </w:r>
    </w:p>
    <w:p w:rsidR="004A48DB" w:rsidRPr="004A48DB" w:rsidRDefault="004A48DB" w:rsidP="004A48D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Пожар легче предупредить, чем потушить!</w:t>
      </w:r>
    </w:p>
    <w:p w:rsidR="004A48DB" w:rsidRDefault="004A48DB" w:rsidP="004A48DB">
      <w:pPr>
        <w:jc w:val="both"/>
        <w:rPr>
          <w:color w:val="FF0000"/>
          <w:sz w:val="44"/>
          <w:szCs w:val="44"/>
        </w:rPr>
      </w:pPr>
    </w:p>
    <w:p w:rsidR="004A48DB" w:rsidRDefault="004A48DB" w:rsidP="004A48DB"/>
    <w:p w:rsidR="00E536E5" w:rsidRDefault="00E536E5" w:rsidP="00F9499B">
      <w:pPr>
        <w:tabs>
          <w:tab w:val="left" w:pos="4050"/>
          <w:tab w:val="center" w:pos="4677"/>
          <w:tab w:val="left" w:pos="757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60FDB" w:rsidRDefault="00E03461" w:rsidP="00C6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22</w:t>
      </w:r>
      <w:r w:rsidR="00E64EFA">
        <w:rPr>
          <w:rFonts w:ascii="Times New Roman" w:hAnsi="Times New Roman" w:cs="Times New Roman"/>
          <w:sz w:val="16"/>
          <w:szCs w:val="16"/>
        </w:rPr>
        <w:t>, 2015</w:t>
      </w:r>
      <w:r w:rsidR="00C60FDB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Кокин Е.А. Тираж 30 экз. Бесплатно. Отпечатано на принтере Администрации МО «Омский сельсовет» НАО.</w:t>
      </w:r>
    </w:p>
    <w:sectPr w:rsidR="00C60FDB" w:rsidSect="00A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92"/>
    <w:multiLevelType w:val="hybridMultilevel"/>
    <w:tmpl w:val="250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3C"/>
    <w:multiLevelType w:val="multilevel"/>
    <w:tmpl w:val="D6D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90A"/>
    <w:multiLevelType w:val="multilevel"/>
    <w:tmpl w:val="8AC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675"/>
    <w:multiLevelType w:val="multilevel"/>
    <w:tmpl w:val="2A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5779"/>
    <w:multiLevelType w:val="multilevel"/>
    <w:tmpl w:val="E89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96756"/>
    <w:multiLevelType w:val="multilevel"/>
    <w:tmpl w:val="44A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07EE"/>
    <w:multiLevelType w:val="hybridMultilevel"/>
    <w:tmpl w:val="2298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0CF"/>
    <w:multiLevelType w:val="hybridMultilevel"/>
    <w:tmpl w:val="718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BD"/>
    <w:multiLevelType w:val="hybridMultilevel"/>
    <w:tmpl w:val="F87E91AE"/>
    <w:lvl w:ilvl="0" w:tplc="A25A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A3483"/>
    <w:multiLevelType w:val="multilevel"/>
    <w:tmpl w:val="64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02B92"/>
    <w:multiLevelType w:val="multilevel"/>
    <w:tmpl w:val="838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37B35"/>
    <w:multiLevelType w:val="multilevel"/>
    <w:tmpl w:val="DDE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20C6"/>
    <w:multiLevelType w:val="multilevel"/>
    <w:tmpl w:val="04A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A6D21"/>
    <w:multiLevelType w:val="multilevel"/>
    <w:tmpl w:val="BEA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895"/>
    <w:multiLevelType w:val="multilevel"/>
    <w:tmpl w:val="36304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562D"/>
    <w:multiLevelType w:val="multilevel"/>
    <w:tmpl w:val="844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C52B7"/>
    <w:multiLevelType w:val="hybridMultilevel"/>
    <w:tmpl w:val="917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262A"/>
    <w:multiLevelType w:val="hybridMultilevel"/>
    <w:tmpl w:val="531A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39C2"/>
    <w:multiLevelType w:val="multilevel"/>
    <w:tmpl w:val="EBD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7652C"/>
    <w:multiLevelType w:val="hybridMultilevel"/>
    <w:tmpl w:val="161C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7A94"/>
    <w:multiLevelType w:val="multilevel"/>
    <w:tmpl w:val="968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637B2"/>
    <w:multiLevelType w:val="multilevel"/>
    <w:tmpl w:val="AB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0735"/>
    <w:multiLevelType w:val="hybridMultilevel"/>
    <w:tmpl w:val="A00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1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FELayout/>
  </w:compat>
  <w:rsids>
    <w:rsidRoot w:val="000B17F3"/>
    <w:rsid w:val="0008491F"/>
    <w:rsid w:val="000A5731"/>
    <w:rsid w:val="000B17F3"/>
    <w:rsid w:val="000B2921"/>
    <w:rsid w:val="000E39DD"/>
    <w:rsid w:val="00106B19"/>
    <w:rsid w:val="001713D8"/>
    <w:rsid w:val="00185A3A"/>
    <w:rsid w:val="00190D59"/>
    <w:rsid w:val="001E569B"/>
    <w:rsid w:val="001F39F0"/>
    <w:rsid w:val="00291D3C"/>
    <w:rsid w:val="002C543D"/>
    <w:rsid w:val="004A48DB"/>
    <w:rsid w:val="004D4C1C"/>
    <w:rsid w:val="00500BE4"/>
    <w:rsid w:val="00522CC8"/>
    <w:rsid w:val="00536BB4"/>
    <w:rsid w:val="0058590F"/>
    <w:rsid w:val="0059194E"/>
    <w:rsid w:val="005B43AA"/>
    <w:rsid w:val="005D21C9"/>
    <w:rsid w:val="005F0ABC"/>
    <w:rsid w:val="00600A22"/>
    <w:rsid w:val="006D5A78"/>
    <w:rsid w:val="00744126"/>
    <w:rsid w:val="007A7E22"/>
    <w:rsid w:val="0085610F"/>
    <w:rsid w:val="008A298A"/>
    <w:rsid w:val="008B5C50"/>
    <w:rsid w:val="00945E3C"/>
    <w:rsid w:val="00965EC9"/>
    <w:rsid w:val="00994CA6"/>
    <w:rsid w:val="009D5957"/>
    <w:rsid w:val="00A71877"/>
    <w:rsid w:val="00A86B58"/>
    <w:rsid w:val="00A91FD9"/>
    <w:rsid w:val="00AE2345"/>
    <w:rsid w:val="00B156A9"/>
    <w:rsid w:val="00B543E3"/>
    <w:rsid w:val="00B73034"/>
    <w:rsid w:val="00C60FDB"/>
    <w:rsid w:val="00CE337C"/>
    <w:rsid w:val="00CF4CC3"/>
    <w:rsid w:val="00D00582"/>
    <w:rsid w:val="00D3332C"/>
    <w:rsid w:val="00D61EC2"/>
    <w:rsid w:val="00D7045A"/>
    <w:rsid w:val="00DC32D3"/>
    <w:rsid w:val="00E03461"/>
    <w:rsid w:val="00E364C9"/>
    <w:rsid w:val="00E536E5"/>
    <w:rsid w:val="00E64EFA"/>
    <w:rsid w:val="00E70908"/>
    <w:rsid w:val="00F1133E"/>
    <w:rsid w:val="00F6226F"/>
    <w:rsid w:val="00F9499B"/>
    <w:rsid w:val="00FB45C4"/>
    <w:rsid w:val="00FE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3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2015-10-13T05:41:00Z</cp:lastPrinted>
  <dcterms:created xsi:type="dcterms:W3CDTF">2014-03-27T15:57:00Z</dcterms:created>
  <dcterms:modified xsi:type="dcterms:W3CDTF">2015-11-17T13:40:00Z</dcterms:modified>
</cp:coreProperties>
</file>