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2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5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6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8000000">
            <w:pPr>
              <w:pStyle w:val="Style_2"/>
              <w:spacing w:before="0"/>
              <w:ind w:firstLine="0" w:left="720"/>
            </w:pPr>
          </w:p>
          <w:p w14:paraId="09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27 августа 2024 года № 24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A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00000">
      <w:pPr>
        <w:widowControl w:val="1"/>
        <w:numPr>
          <w:ilvl w:val="0"/>
          <w:numId w:val="0"/>
        </w:numPr>
        <w:ind/>
        <w:jc w:val="center"/>
        <w:outlineLvl w:val="0"/>
      </w:pPr>
      <w:r>
        <w:t xml:space="preserve">                    </w:t>
      </w:r>
      <w:r>
        <w:rPr>
          <w:rFonts w:ascii="Times New Roman" w:hAnsi="Times New Roman"/>
          <w:b w:val="0"/>
          <w:sz w:val="24"/>
        </w:rPr>
        <w:drawing>
          <wp:inline>
            <wp:extent cx="523080" cy="6476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2308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D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ГЛАВА</w:t>
      </w:r>
    </w:p>
    <w:p w14:paraId="0E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СЕЛЬСКОГО ПОСЕЛЕНИЯ «ОМСКИЙ СЕЛЬСОВЕТ» </w:t>
      </w:r>
    </w:p>
    <w:p w14:paraId="0F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ЗАПОЛЯРНОГО РАЙОНА НЕНЕЦКОГО АВТОНОМНОГО ОКРУГА</w:t>
      </w:r>
    </w:p>
    <w:p w14:paraId="10000000">
      <w:pPr>
        <w:widowControl w:val="1"/>
        <w:numPr>
          <w:ilvl w:val="0"/>
          <w:numId w:val="0"/>
        </w:numPr>
        <w:ind/>
        <w:outlineLvl w:val="0"/>
        <w:rPr>
          <w:rFonts w:ascii="Times New Roman" w:hAnsi="Times New Roman"/>
          <w:b w:val="1"/>
          <w:sz w:val="24"/>
        </w:rPr>
      </w:pPr>
    </w:p>
    <w:p w14:paraId="11000000">
      <w:pPr>
        <w:widowControl w:val="1"/>
        <w:numPr>
          <w:ilvl w:val="0"/>
          <w:numId w:val="0"/>
        </w:numPr>
        <w:ind/>
        <w:jc w:val="center"/>
        <w:outlineLvl w:val="0"/>
        <w:rPr>
          <w:rFonts w:ascii="Times New Roman" w:hAnsi="Times New Roman"/>
        </w:rPr>
      </w:pPr>
    </w:p>
    <w:p w14:paraId="12000000">
      <w:pPr>
        <w:widowControl w:val="1"/>
        <w:numPr>
          <w:ilvl w:val="0"/>
          <w:numId w:val="0"/>
        </w:num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14:paraId="13000000">
      <w:pPr>
        <w:widowControl w:val="1"/>
        <w:ind/>
        <w:jc w:val="center"/>
        <w:rPr>
          <w:rFonts w:ascii="Times New Roman" w:hAnsi="Times New Roman"/>
          <w:sz w:val="26"/>
        </w:rPr>
      </w:pPr>
    </w:p>
    <w:p w14:paraId="14000000">
      <w:pPr>
        <w:widowControl w:val="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27 августа 2024 года № 4-пг </w:t>
      </w:r>
    </w:p>
    <w:p w14:paraId="15000000">
      <w:pPr>
        <w:widowControl w:val="1"/>
        <w:ind/>
        <w:jc w:val="center"/>
        <w:rPr>
          <w:rFonts w:ascii="Times New Roman" w:hAnsi="Times New Roman"/>
          <w:b w:val="0"/>
          <w:sz w:val="24"/>
        </w:rPr>
      </w:pPr>
    </w:p>
    <w:p w14:paraId="16000000">
      <w:pPr>
        <w:pStyle w:val="Style_4"/>
        <w:spacing w:line="276" w:lineRule="exact"/>
        <w:ind/>
        <w:jc w:val="center"/>
      </w:pPr>
      <w:r>
        <w:rPr>
          <w:b w:val="1"/>
          <w:spacing w:val="-3"/>
          <w:sz w:val="26"/>
        </w:rPr>
        <w:t xml:space="preserve">О проведении публичных слушаний по проекту Решения Совета депутатов Сельского поселения «Омский сельсовет» ЗР НАО </w:t>
      </w:r>
      <w:r>
        <w:rPr>
          <w:rFonts w:ascii="Times New Roman" w:hAnsi="Times New Roman"/>
          <w:b w:val="1"/>
          <w:spacing w:val="-3"/>
          <w:sz w:val="26"/>
        </w:rPr>
        <w:t>«О внесении изменений</w:t>
      </w:r>
    </w:p>
    <w:p w14:paraId="17000000">
      <w:pPr>
        <w:widowControl w:val="0"/>
        <w:ind w:firstLine="54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 Устав Сельского поселения «Омский сельсовет»</w:t>
      </w:r>
    </w:p>
    <w:p w14:paraId="18000000">
      <w:pPr>
        <w:pStyle w:val="Style_4"/>
        <w:spacing w:line="276" w:lineRule="exact"/>
        <w:ind/>
        <w:jc w:val="center"/>
        <w:rPr>
          <w:rFonts w:ascii="Times New Roman" w:hAnsi="Times New Roman"/>
          <w:b w:val="1"/>
          <w:spacing w:val="-3"/>
          <w:sz w:val="26"/>
        </w:rPr>
      </w:pPr>
      <w:r>
        <w:rPr>
          <w:rFonts w:ascii="Times New Roman" w:hAnsi="Times New Roman"/>
          <w:b w:val="1"/>
          <w:spacing w:val="-3"/>
          <w:sz w:val="26"/>
        </w:rPr>
        <w:t>Заполярного района Ненецкого автономного округа</w:t>
      </w:r>
    </w:p>
    <w:p w14:paraId="19000000">
      <w:pPr>
        <w:widowControl w:val="1"/>
        <w:ind w:firstLine="360" w:left="0" w:right="0"/>
        <w:jc w:val="both"/>
        <w:rPr>
          <w:rFonts w:ascii="Times New Roman" w:hAnsi="Times New Roman"/>
          <w:spacing w:val="-1"/>
          <w:sz w:val="26"/>
        </w:rPr>
      </w:pPr>
    </w:p>
    <w:p w14:paraId="1A000000">
      <w:pPr>
        <w:pStyle w:val="Style_4"/>
        <w:spacing w:line="276" w:lineRule="exact"/>
        <w:ind/>
        <w:jc w:val="both"/>
      </w:pPr>
      <w:r>
        <w:rPr>
          <w:spacing w:val="-1"/>
          <w:sz w:val="26"/>
        </w:rPr>
        <w:t xml:space="preserve">      </w:t>
      </w:r>
      <w:r>
        <w:rPr>
          <w:spacing w:val="-3"/>
          <w:sz w:val="26"/>
        </w:rPr>
        <w:t xml:space="preserve">В соответствии со ст. 16 Устава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 xml:space="preserve">, </w:t>
      </w:r>
      <w:r>
        <w:rPr>
          <w:rFonts w:ascii="Times New Roman" w:hAnsi="Times New Roman"/>
          <w:spacing w:val="-1"/>
          <w:sz w:val="26"/>
        </w:rPr>
        <w:t xml:space="preserve">Порядком </w:t>
      </w:r>
      <w:r>
        <w:rPr>
          <w:rFonts w:ascii="Times New Roman" w:hAnsi="Times New Roman"/>
          <w:spacing w:val="-1"/>
          <w:sz w:val="26"/>
        </w:rPr>
        <w:t xml:space="preserve">организации и проведения публичных слушаний </w:t>
      </w:r>
      <w:r>
        <w:rPr>
          <w:rFonts w:ascii="Times New Roman" w:hAnsi="Times New Roman"/>
          <w:spacing w:val="-1"/>
          <w:sz w:val="26"/>
        </w:rPr>
        <w:t>в  муниципальном образовании «Омский сельсовет» Ненецкого автономного округа, утвержденным Советом депутатов МО «Омский сельсовет» НАО от 23.03.2016 № 5</w:t>
      </w:r>
      <w:r>
        <w:rPr>
          <w:spacing w:val="-3"/>
          <w:sz w:val="26"/>
        </w:rPr>
        <w:t xml:space="preserve">, с целью выяснения и учета мнения населения по проекту внесения изменений и дополнений в Устав  </w:t>
      </w:r>
      <w:r>
        <w:rPr>
          <w:rFonts w:ascii="Times New Roman" w:hAnsi="Times New Roman"/>
          <w:spacing w:val="-3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spacing w:val="-1"/>
          <w:sz w:val="26"/>
        </w:rPr>
        <w:t xml:space="preserve"> ПОСТАНАВЛЯЮ:</w:t>
      </w:r>
    </w:p>
    <w:p w14:paraId="1B000000">
      <w:pPr>
        <w:pStyle w:val="Style_4"/>
        <w:numPr>
          <w:numId w:val="1"/>
        </w:numPr>
        <w:spacing w:line="276" w:lineRule="exact"/>
        <w:ind/>
        <w:jc w:val="both"/>
      </w:pPr>
      <w:r>
        <w:rPr>
          <w:spacing w:val="-3"/>
          <w:sz w:val="26"/>
        </w:rPr>
        <w:t xml:space="preserve">Провести </w:t>
      </w:r>
      <w:r>
        <w:rPr>
          <w:rFonts w:ascii="Times New Roman" w:hAnsi="Times New Roman"/>
          <w:spacing w:val="-3"/>
          <w:sz w:val="26"/>
        </w:rPr>
        <w:t xml:space="preserve">  на территории  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 xml:space="preserve"> публичные слушания по проекту Решения «О внесении изменений  в Устав 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округа»</w:t>
      </w:r>
      <w:r>
        <w:rPr>
          <w:spacing w:val="-3"/>
          <w:sz w:val="26"/>
        </w:rPr>
        <w:t>.</w:t>
      </w:r>
    </w:p>
    <w:p w14:paraId="1C000000">
      <w:pPr>
        <w:pStyle w:val="Style_4"/>
        <w:numPr>
          <w:numId w:val="1"/>
        </w:numPr>
        <w:spacing w:line="276" w:lineRule="exact"/>
        <w:ind/>
        <w:jc w:val="both"/>
        <w:rPr>
          <w:spacing w:val="-3"/>
          <w:sz w:val="26"/>
        </w:rPr>
      </w:pPr>
      <w:r>
        <w:rPr>
          <w:spacing w:val="-3"/>
          <w:sz w:val="26"/>
        </w:rPr>
        <w:t>Для организации и проведения публичных слушаний создать организационный комитет в составе:</w:t>
      </w:r>
    </w:p>
    <w:p w14:paraId="1D000000">
      <w:pPr>
        <w:pStyle w:val="Style_4"/>
        <w:tabs>
          <w:tab w:leader="none" w:pos="142" w:val="left"/>
        </w:tabs>
        <w:ind/>
        <w:jc w:val="both"/>
        <w:rPr>
          <w:sz w:val="26"/>
        </w:rPr>
      </w:pPr>
      <w:r>
        <w:rPr>
          <w:spacing w:val="-3"/>
          <w:sz w:val="26"/>
        </w:rPr>
        <w:t xml:space="preserve">председатель: Татаринов Юрий Анатольевич – глава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>;</w:t>
      </w:r>
    </w:p>
    <w:p w14:paraId="1E000000">
      <w:pPr>
        <w:pStyle w:val="Style_4"/>
        <w:tabs>
          <w:tab w:leader="none" w:pos="142" w:val="left"/>
        </w:tabs>
        <w:ind/>
        <w:jc w:val="both"/>
        <w:rPr>
          <w:sz w:val="26"/>
        </w:rPr>
      </w:pPr>
      <w:r>
        <w:rPr>
          <w:spacing w:val="-3"/>
          <w:sz w:val="26"/>
        </w:rPr>
        <w:t xml:space="preserve">заместитель: Чеснокова Елена Викторовна – главный специалист Администрации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>;</w:t>
      </w:r>
    </w:p>
    <w:p w14:paraId="1F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  <w:r>
        <w:rPr>
          <w:spacing w:val="-3"/>
          <w:sz w:val="26"/>
        </w:rPr>
        <w:t>секретарь:</w:t>
      </w:r>
    </w:p>
    <w:p w14:paraId="20000000">
      <w:pPr>
        <w:pStyle w:val="Style_4"/>
        <w:tabs>
          <w:tab w:leader="none" w:pos="142" w:val="left"/>
        </w:tabs>
        <w:ind/>
        <w:jc w:val="both"/>
      </w:pPr>
      <w:r>
        <w:rPr>
          <w:spacing w:val="-3"/>
          <w:sz w:val="26"/>
        </w:rPr>
        <w:t xml:space="preserve">Калинина Елизавета Викторовна –  специалист Администрации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>.</w:t>
      </w:r>
    </w:p>
    <w:p w14:paraId="21000000">
      <w:pPr>
        <w:pStyle w:val="Style_4"/>
        <w:tabs>
          <w:tab w:leader="none" w:pos="142" w:val="left"/>
        </w:tabs>
        <w:ind/>
        <w:jc w:val="both"/>
      </w:pPr>
      <w:r>
        <w:rPr>
          <w:spacing w:val="-3"/>
          <w:sz w:val="26"/>
        </w:rPr>
        <w:t xml:space="preserve">      3. Назначить проведение публичных слушаний на 15 часов </w:t>
      </w:r>
      <w:r>
        <w:rPr>
          <w:spacing w:val="-3"/>
          <w:sz w:val="26"/>
        </w:rPr>
        <w:t xml:space="preserve">30  </w:t>
      </w:r>
      <w:r>
        <w:rPr>
          <w:spacing w:val="-3"/>
          <w:sz w:val="26"/>
        </w:rPr>
        <w:t>сентября 2024 года в здании Администрации Сельского поселения «Омский сельсовет» ЗР НАО по адресу: Ненецкий автономный округ, Заполярный район, с. Ома, ул. Механизаторов, д. 3.</w:t>
      </w:r>
      <w:r>
        <w:br/>
      </w:r>
      <w:r>
        <w:rPr>
          <w:spacing w:val="-3"/>
          <w:sz w:val="26"/>
        </w:rPr>
        <w:t xml:space="preserve">     4. Направить проект Решения «О внесении изменений и дополнений в Устав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>» на официальное опубликование.</w:t>
      </w:r>
      <w:r>
        <w:br/>
      </w:r>
      <w:r>
        <w:rPr>
          <w:spacing w:val="-3"/>
          <w:sz w:val="26"/>
        </w:rPr>
        <w:t xml:space="preserve">     5. Установить следующий порядок учета предложений по проекту указанного правового акта:</w:t>
      </w:r>
    </w:p>
    <w:p w14:paraId="22000000">
      <w:pPr>
        <w:pStyle w:val="Style_4"/>
        <w:ind w:firstLine="360" w:left="0" w:right="0"/>
        <w:jc w:val="both"/>
      </w:pPr>
      <w:r>
        <w:tab/>
      </w:r>
      <w:r>
        <w:rPr>
          <w:spacing w:val="-3"/>
          <w:sz w:val="26"/>
        </w:rPr>
        <w:t xml:space="preserve">5.1. Граждане и юридические лица вправе вносить в Совет депутатов Сельского </w:t>
      </w:r>
      <w:r>
        <w:rPr>
          <w:spacing w:val="-3"/>
          <w:sz w:val="26"/>
        </w:rPr>
        <w:t xml:space="preserve">поселения «Омский сельсовет» ЗР НАО предложение по проекту решения «О внесении изменений в Устав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 xml:space="preserve">»  в течение 30 дней с даты его опубликования. Предложения представляются в письменном виде в двух экземплярах, один из которых </w:t>
      </w:r>
      <w:r>
        <w:rPr>
          <w:spacing w:val="-3"/>
          <w:sz w:val="26"/>
        </w:rPr>
        <w:t>регистрируется как входящая корреспонденция  Совета депутатов Сельского поселения «Омский сельсовет» ЗР НАО, второй с отметкой о дате поступления возвращается лицу, внесшему предложения.</w:t>
      </w:r>
    </w:p>
    <w:p w14:paraId="23000000">
      <w:pPr>
        <w:pStyle w:val="Style_4"/>
        <w:ind w:firstLine="360" w:left="0" w:right="0"/>
        <w:jc w:val="both"/>
        <w:rPr>
          <w:spacing w:val="-3"/>
          <w:sz w:val="26"/>
        </w:rPr>
      </w:pPr>
      <w:r>
        <w:rPr>
          <w:spacing w:val="-3"/>
          <w:sz w:val="26"/>
        </w:rPr>
        <w:t>5.2. Учет предложений по проекту указанного правового акта ведется главой Сельского поселения «Омский сельсовет» ЗР НАО по мере их поступления.</w:t>
      </w:r>
    </w:p>
    <w:p w14:paraId="24000000">
      <w:pPr>
        <w:pStyle w:val="Style_4"/>
        <w:ind w:firstLine="360" w:left="0" w:right="0"/>
        <w:jc w:val="both"/>
        <w:rPr>
          <w:spacing w:val="-3"/>
          <w:sz w:val="26"/>
        </w:rPr>
      </w:pPr>
      <w:r>
        <w:rPr>
          <w:spacing w:val="-3"/>
          <w:sz w:val="26"/>
        </w:rPr>
        <w:t>6. Установить следующий порядок участия граждан в обсуждении проекта указанного муниципального правового акта:</w:t>
      </w:r>
    </w:p>
    <w:p w14:paraId="25000000">
      <w:pPr>
        <w:pStyle w:val="Style_4"/>
        <w:ind w:firstLine="360" w:left="0" w:right="0"/>
        <w:jc w:val="both"/>
      </w:pPr>
      <w:r>
        <w:rPr>
          <w:spacing w:val="-3"/>
          <w:sz w:val="26"/>
        </w:rPr>
        <w:t xml:space="preserve">6.1. Провести публичные слушания по обсуждению проекта решения «О внесении изменений в Устав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 xml:space="preserve">»  с участием жителей  в порядке и сроки, установленные федеральным законодательством и </w:t>
      </w:r>
      <w:r>
        <w:rPr>
          <w:rFonts w:ascii="Times New Roman" w:hAnsi="Times New Roman"/>
          <w:spacing w:val="-1"/>
          <w:sz w:val="26"/>
        </w:rPr>
        <w:t xml:space="preserve">Порядком </w:t>
      </w:r>
      <w:r>
        <w:rPr>
          <w:rFonts w:ascii="Times New Roman" w:hAnsi="Times New Roman"/>
          <w:spacing w:val="-1"/>
          <w:sz w:val="26"/>
        </w:rPr>
        <w:t xml:space="preserve">организации и проведения публичных слушаний </w:t>
      </w:r>
      <w:r>
        <w:rPr>
          <w:rFonts w:ascii="Times New Roman" w:hAnsi="Times New Roman"/>
          <w:spacing w:val="-1"/>
          <w:sz w:val="26"/>
        </w:rPr>
        <w:t>в  муниципальном образовании «Омский сельсовет» Ненецкого автономного округа, утвержденным Советом депутатов МО «Омский сельсовет» НАО от 23.03.2016 № 5</w:t>
      </w:r>
      <w:r>
        <w:rPr>
          <w:spacing w:val="-3"/>
          <w:sz w:val="26"/>
        </w:rPr>
        <w:t>.</w:t>
      </w:r>
    </w:p>
    <w:p w14:paraId="26000000">
      <w:pPr>
        <w:pStyle w:val="Style_4"/>
        <w:tabs>
          <w:tab w:leader="none" w:pos="142" w:val="left"/>
        </w:tabs>
        <w:spacing w:after="0" w:before="216" w:line="276" w:lineRule="exact"/>
        <w:ind w:firstLine="0" w:left="142" w:right="0"/>
        <w:jc w:val="both"/>
        <w:rPr>
          <w:spacing w:val="-3"/>
          <w:sz w:val="26"/>
        </w:rPr>
      </w:pPr>
      <w:r>
        <w:rPr>
          <w:spacing w:val="-3"/>
          <w:sz w:val="26"/>
        </w:rPr>
        <w:t>7. Настоящее постановление вступает в силу после его официального опубликования (обнародования).</w:t>
      </w:r>
    </w:p>
    <w:p w14:paraId="27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</w:p>
    <w:p w14:paraId="28000000">
      <w:pPr>
        <w:widowControl w:val="1"/>
        <w:numPr>
          <w:ilvl w:val="0"/>
          <w:numId w:val="0"/>
        </w:numPr>
        <w:ind w:firstLine="540" w:left="0" w:right="0"/>
        <w:outlineLvl w:val="0"/>
        <w:rPr>
          <w:rFonts w:ascii="Times New Roman" w:hAnsi="Times New Roman"/>
          <w:sz w:val="26"/>
        </w:rPr>
      </w:pPr>
    </w:p>
    <w:p w14:paraId="29000000">
      <w:pPr>
        <w:tabs>
          <w:tab w:leader="none" w:pos="8627" w:val="left"/>
        </w:tabs>
        <w:ind w:firstLine="0" w:left="567" w:right="282"/>
        <w:jc w:val="right"/>
        <w:rPr>
          <w:b w:val="1"/>
          <w:sz w:val="32"/>
        </w:rPr>
      </w:pPr>
      <w:r>
        <w:rPr>
          <w:b w:val="1"/>
          <w:sz w:val="32"/>
        </w:rPr>
        <w:t>ПРОЕКТ</w:t>
      </w:r>
    </w:p>
    <w:p w14:paraId="2A000000">
      <w:pPr>
        <w:widowControl w:val="1"/>
        <w:ind w:firstLine="0" w:left="567" w:right="282"/>
        <w:jc w:val="center"/>
        <w:rPr>
          <w:rFonts w:ascii="Times New Roman" w:hAnsi="Times New Roman"/>
        </w:rPr>
      </w:pPr>
    </w:p>
    <w:p w14:paraId="2B000000">
      <w:pPr>
        <w:widowControl w:val="1"/>
        <w:ind w:firstLine="0" w:left="567" w:right="566"/>
        <w:jc w:val="center"/>
        <w:rPr>
          <w:rFonts w:ascii="Times New Roman" w:hAnsi="Times New Roman"/>
          <w:b w:val="1"/>
          <w:sz w:val="24"/>
        </w:rPr>
      </w:pPr>
      <w:r>
        <w:rPr>
          <w:b w:val="1"/>
        </w:rPr>
        <w:drawing>
          <wp:inline>
            <wp:extent cx="523621" cy="647827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3621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C000000">
      <w:pPr>
        <w:widowControl w:val="1"/>
        <w:ind w:firstLine="0" w:left="567" w:right="566"/>
        <w:jc w:val="center"/>
        <w:rPr>
          <w:rFonts w:ascii="Times New Roman" w:hAnsi="Times New Roman"/>
          <w:b w:val="1"/>
          <w:sz w:val="24"/>
        </w:rPr>
      </w:pPr>
    </w:p>
    <w:p w14:paraId="2D000000">
      <w:pPr>
        <w:widowControl w:val="1"/>
        <w:ind w:firstLine="0" w:left="567" w:right="56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Совет депутатов</w:t>
      </w:r>
      <w:r>
        <w:rPr>
          <w:rFonts w:ascii="Times New Roman" w:hAnsi="Times New Roman"/>
          <w:b w:val="1"/>
          <w:sz w:val="24"/>
        </w:rPr>
        <w:t xml:space="preserve"> Сельского поселения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«Омский сельсовет</w:t>
      </w:r>
      <w:r>
        <w:rPr>
          <w:rFonts w:ascii="Times New Roman" w:hAnsi="Times New Roman"/>
          <w:b w:val="1"/>
          <w:sz w:val="24"/>
        </w:rPr>
        <w:t xml:space="preserve">» </w:t>
      </w:r>
    </w:p>
    <w:p w14:paraId="2E000000">
      <w:pPr>
        <w:widowControl w:val="1"/>
        <w:ind w:firstLine="0" w:left="567" w:right="56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Заполярного района Ненецкого автономного округ</w:t>
      </w:r>
    </w:p>
    <w:p w14:paraId="2F000000">
      <w:pPr>
        <w:ind w:firstLine="0" w:left="567" w:right="566"/>
        <w:jc w:val="center"/>
        <w:rPr>
          <w:rFonts w:ascii="Times New Roman" w:hAnsi="Times New Roman"/>
          <w:sz w:val="24"/>
        </w:rPr>
      </w:pPr>
    </w:p>
    <w:p w14:paraId="30000000">
      <w:pPr>
        <w:ind w:firstLine="0" w:left="567" w:right="566"/>
        <w:jc w:val="center"/>
        <w:rPr>
          <w:rFonts w:ascii="Times New Roman" w:hAnsi="Times New Roman"/>
          <w:sz w:val="24"/>
        </w:rPr>
      </w:pPr>
    </w:p>
    <w:p w14:paraId="31000000">
      <w:pPr>
        <w:ind w:firstLine="0" w:left="567" w:right="566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_______  заседание созыва </w:t>
      </w:r>
    </w:p>
    <w:p w14:paraId="32000000">
      <w:pPr>
        <w:ind w:firstLine="0" w:left="567" w:right="566"/>
        <w:jc w:val="center"/>
        <w:rPr>
          <w:rFonts w:ascii="Times New Roman" w:hAnsi="Times New Roman"/>
          <w:sz w:val="24"/>
        </w:rPr>
      </w:pPr>
    </w:p>
    <w:p w14:paraId="33000000">
      <w:pPr>
        <w:ind w:firstLine="0" w:left="567" w:right="566"/>
        <w:rPr>
          <w:rFonts w:ascii="Times New Roman" w:hAnsi="Times New Roman"/>
          <w:sz w:val="24"/>
        </w:rPr>
      </w:pPr>
    </w:p>
    <w:p w14:paraId="34000000">
      <w:pPr>
        <w:ind w:firstLine="0" w:left="567" w:right="56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35000000">
      <w:pPr>
        <w:ind w:firstLine="0" w:left="567" w:right="566"/>
        <w:jc w:val="center"/>
        <w:rPr>
          <w:rFonts w:ascii="Times New Roman" w:hAnsi="Times New Roman"/>
          <w:sz w:val="24"/>
        </w:rPr>
      </w:pPr>
    </w:p>
    <w:p w14:paraId="36000000">
      <w:pPr>
        <w:ind w:firstLine="0" w:left="567" w:right="566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</w:t>
      </w:r>
      <w:r>
        <w:rPr>
          <w:rFonts w:ascii="Times New Roman" w:hAnsi="Times New Roman"/>
          <w:b w:val="0"/>
          <w:sz w:val="24"/>
        </w:rPr>
        <w:t xml:space="preserve"> 00   ________ 2024</w:t>
      </w:r>
      <w:r>
        <w:rPr>
          <w:rFonts w:ascii="Times New Roman" w:hAnsi="Times New Roman"/>
          <w:b w:val="0"/>
          <w:sz w:val="24"/>
        </w:rPr>
        <w:t xml:space="preserve"> года № 00</w:t>
      </w:r>
    </w:p>
    <w:p w14:paraId="37000000">
      <w:pPr>
        <w:ind w:firstLine="0" w:left="567" w:right="566"/>
        <w:jc w:val="center"/>
        <w:rPr>
          <w:sz w:val="22"/>
        </w:rPr>
      </w:pPr>
    </w:p>
    <w:p w14:paraId="38000000">
      <w:pPr>
        <w:ind w:firstLine="0" w:left="567" w:right="566"/>
        <w:jc w:val="center"/>
        <w:rPr>
          <w:rFonts w:ascii="Times New Roman" w:hAnsi="Times New Roman"/>
          <w:b w:val="1"/>
          <w:color w:val="FF0000"/>
          <w:sz w:val="24"/>
        </w:rPr>
      </w:pPr>
    </w:p>
    <w:p w14:paraId="39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>О ВНЕСЕНИИ</w:t>
      </w:r>
      <w:r>
        <w:rPr>
          <w:b w:val="1"/>
          <w:sz w:val="24"/>
        </w:rPr>
        <w:t xml:space="preserve"> ИЗМЕНЕНИЙ  В  УСТАВ  </w:t>
      </w:r>
    </w:p>
    <w:p w14:paraId="3A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>СЕЛЬСКОГО ПОСЕЛЕНИЯ «ОМСКИЙ СЕЛЬСОВЕТ</w:t>
      </w:r>
      <w:r>
        <w:rPr>
          <w:b w:val="1"/>
          <w:sz w:val="24"/>
        </w:rPr>
        <w:t xml:space="preserve">» </w:t>
      </w:r>
    </w:p>
    <w:p w14:paraId="3B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>ЗАПОЛЯРНОГО РАЙОНА</w:t>
      </w:r>
      <w:r>
        <w:rPr>
          <w:b w:val="1"/>
          <w:sz w:val="24"/>
        </w:rPr>
        <w:t xml:space="preserve"> НЕНЕЦКОГО АВТОНОМНОГО ОКРУГА</w:t>
      </w:r>
    </w:p>
    <w:p w14:paraId="3C000000">
      <w:pPr>
        <w:ind w:firstLine="0" w:left="567" w:right="566"/>
        <w:jc w:val="center"/>
        <w:rPr>
          <w:b w:val="1"/>
          <w:sz w:val="24"/>
        </w:rPr>
      </w:pPr>
    </w:p>
    <w:p w14:paraId="3D000000">
      <w:pPr>
        <w:ind w:firstLine="567" w:left="567" w:right="56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В целях приведения </w:t>
      </w:r>
      <w:r>
        <w:rPr>
          <w:sz w:val="24"/>
        </w:rPr>
        <w:t>Устав</w:t>
      </w:r>
      <w:r>
        <w:rPr>
          <w:sz w:val="24"/>
        </w:rPr>
        <w:t>а</w:t>
      </w:r>
      <w:r>
        <w:rPr>
          <w:sz w:val="24"/>
        </w:rPr>
        <w:t xml:space="preserve"> Сельского поселения «Омский сельсовет</w:t>
      </w:r>
      <w:r>
        <w:rPr>
          <w:sz w:val="24"/>
        </w:rPr>
        <w:t>» Заполярного района Ненецкого автономного округа»</w:t>
      </w:r>
      <w:r>
        <w:rPr>
          <w:sz w:val="24"/>
        </w:rPr>
        <w:t xml:space="preserve"> в соответствие с действующим законодательством Российской Федерации и Ненецкого автономного округа</w:t>
      </w:r>
      <w:r>
        <w:rPr>
          <w:sz w:val="24"/>
        </w:rPr>
        <w:t xml:space="preserve">, </w:t>
      </w:r>
      <w:r>
        <w:rPr>
          <w:sz w:val="24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4"/>
        </w:rPr>
        <w:t xml:space="preserve"> Совет депутатов Сельского поселения «Омский сельсовет</w:t>
      </w:r>
      <w:r>
        <w:rPr>
          <w:sz w:val="24"/>
        </w:rPr>
        <w:t>» Заполярного района Ненецкого автономного округа РЕШИЛ:</w:t>
      </w:r>
    </w:p>
    <w:p w14:paraId="3E000000">
      <w:pPr>
        <w:ind w:firstLine="0" w:left="567" w:right="566"/>
        <w:jc w:val="both"/>
        <w:rPr>
          <w:sz w:val="24"/>
        </w:rPr>
      </w:pPr>
    </w:p>
    <w:p w14:paraId="3F000000">
      <w:pPr>
        <w:ind w:firstLine="0" w:left="567" w:right="56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        </w:t>
      </w:r>
      <w:r>
        <w:rPr>
          <w:sz w:val="24"/>
        </w:rPr>
        <w:t xml:space="preserve">1.  Внести прилагаемые изменения в Устав Сельского поселения «Омский </w:t>
      </w:r>
      <w:r>
        <w:rPr>
          <w:sz w:val="24"/>
        </w:rPr>
        <w:t xml:space="preserve"> сельсовет» Заполярного района Ненецкого автономного округа.</w:t>
      </w:r>
      <w:r>
        <w:rPr>
          <w:sz w:val="24"/>
        </w:rPr>
        <w:tab/>
      </w:r>
    </w:p>
    <w:p w14:paraId="40000000">
      <w:pPr>
        <w:ind w:firstLine="0" w:left="567" w:right="56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        </w:t>
      </w:r>
      <w:r>
        <w:rPr>
          <w:sz w:val="24"/>
        </w:rPr>
        <w:t xml:space="preserve">2. </w:t>
      </w:r>
      <w:r>
        <w:rPr>
          <w:sz w:val="24"/>
        </w:rPr>
        <w:t>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и официального опубликования (обнародования) на портале Минюста России.</w:t>
      </w:r>
      <w:r>
        <w:rPr>
          <w:sz w:val="24"/>
        </w:rPr>
        <w:t xml:space="preserve"> </w:t>
      </w:r>
    </w:p>
    <w:p w14:paraId="41000000">
      <w:pPr>
        <w:widowControl w:val="1"/>
        <w:ind w:firstLine="567" w:left="567" w:right="56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42000000">
      <w:pPr>
        <w:ind w:firstLine="567" w:left="567" w:right="566"/>
        <w:jc w:val="both"/>
        <w:rPr>
          <w:color w:val="000000"/>
          <w:sz w:val="24"/>
        </w:rPr>
      </w:pPr>
    </w:p>
    <w:p w14:paraId="43000000">
      <w:pPr>
        <w:ind w:firstLine="708" w:left="567" w:right="566"/>
        <w:jc w:val="both"/>
        <w:rPr>
          <w:color w:val="000000"/>
          <w:sz w:val="24"/>
        </w:rPr>
      </w:pPr>
    </w:p>
    <w:p w14:paraId="44000000">
      <w:pPr>
        <w:ind w:firstLine="0" w:left="567" w:right="566"/>
        <w:rPr>
          <w:color w:val="000000"/>
          <w:sz w:val="24"/>
        </w:rPr>
      </w:pPr>
    </w:p>
    <w:p w14:paraId="45000000">
      <w:pPr>
        <w:spacing w:after="0" w:line="240" w:lineRule="auto"/>
        <w:ind w:firstLine="0" w:left="567" w:right="566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Глава Сельского поселения                                                                  </w:t>
      </w:r>
    </w:p>
    <w:p w14:paraId="46000000">
      <w:pPr>
        <w:spacing w:after="0" w:line="240" w:lineRule="auto"/>
        <w:ind w:firstLine="0" w:left="567" w:right="566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«Омский сельсовет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сельсовет ЗР НАО                                        Ю.А. Татаринов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</w:p>
    <w:p w14:paraId="47000000">
      <w:pPr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48000000">
      <w:pPr>
        <w:widowControl w:val="1"/>
        <w:ind w:firstLine="0" w:left="-142" w:right="566"/>
        <w:rPr>
          <w:rFonts w:ascii="Times New Roman" w:hAnsi="Times New Roman"/>
          <w:color w:val="000000"/>
          <w:sz w:val="24"/>
        </w:rPr>
      </w:pPr>
    </w:p>
    <w:p w14:paraId="49000000">
      <w:pPr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4A000000">
      <w:pPr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4B000000">
      <w:pPr>
        <w:widowControl w:val="1"/>
        <w:ind w:firstLine="540" w:left="567" w:right="56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Приложение </w:t>
      </w:r>
    </w:p>
    <w:p w14:paraId="4C000000">
      <w:pPr>
        <w:widowControl w:val="1"/>
        <w:ind w:firstLine="540" w:left="567" w:right="56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решению Совета депутатов </w:t>
      </w:r>
    </w:p>
    <w:p w14:paraId="4D000000">
      <w:pPr>
        <w:widowControl w:val="1"/>
        <w:ind w:firstLine="540" w:left="567" w:right="56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Сельского поселения</w:t>
      </w:r>
    </w:p>
    <w:p w14:paraId="4E000000">
      <w:pPr>
        <w:widowControl w:val="1"/>
        <w:ind w:firstLine="540" w:left="567" w:right="56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«Омский сельсовет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ЗР НАО</w:t>
      </w:r>
    </w:p>
    <w:p w14:paraId="4F000000">
      <w:pPr>
        <w:widowControl w:val="1"/>
        <w:ind w:firstLine="540" w:left="567" w:right="56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00.</w:t>
      </w:r>
      <w:r>
        <w:rPr>
          <w:rFonts w:ascii="Times New Roman" w:hAnsi="Times New Roman"/>
          <w:color w:val="000000"/>
        </w:rPr>
        <w:t>00.2024 № __</w:t>
      </w:r>
    </w:p>
    <w:p w14:paraId="50000000">
      <w:pPr>
        <w:ind w:firstLine="0" w:left="567" w:right="566"/>
        <w:rPr>
          <w:b w:val="1"/>
          <w:color w:val="000000"/>
        </w:rPr>
      </w:pPr>
    </w:p>
    <w:p w14:paraId="51000000">
      <w:pPr>
        <w:ind w:firstLine="0" w:left="567" w:right="566"/>
        <w:jc w:val="center"/>
        <w:rPr>
          <w:b w:val="1"/>
          <w:color w:val="000000"/>
          <w:sz w:val="24"/>
        </w:rPr>
      </w:pPr>
    </w:p>
    <w:p w14:paraId="52000000">
      <w:pPr>
        <w:ind w:firstLine="0" w:left="567" w:right="566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Изменения </w:t>
      </w:r>
    </w:p>
    <w:p w14:paraId="53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color w:val="000000"/>
          <w:sz w:val="24"/>
        </w:rPr>
        <w:t xml:space="preserve">в Устав </w:t>
      </w:r>
      <w:r>
        <w:rPr>
          <w:b w:val="1"/>
          <w:sz w:val="24"/>
        </w:rPr>
        <w:t>Сельского поселения «Омский сельсовет</w:t>
      </w:r>
      <w:r>
        <w:rPr>
          <w:b w:val="1"/>
          <w:sz w:val="24"/>
        </w:rPr>
        <w:t xml:space="preserve">» Заполярного района </w:t>
      </w:r>
    </w:p>
    <w:p w14:paraId="54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>Ненецкого автономного округа</w:t>
      </w:r>
    </w:p>
    <w:p w14:paraId="55000000">
      <w:pPr>
        <w:ind w:firstLine="0" w:left="567" w:right="566"/>
        <w:jc w:val="center"/>
        <w:rPr>
          <w:b w:val="1"/>
        </w:rPr>
      </w:pPr>
    </w:p>
    <w:p w14:paraId="56000000">
      <w:pPr>
        <w:ind w:firstLine="0" w:left="567" w:right="566"/>
      </w:pPr>
    </w:p>
    <w:p w14:paraId="57000000">
      <w:pPr>
        <w:numPr>
          <w:ilvl w:val="0"/>
          <w:numId w:val="2"/>
        </w:numPr>
        <w:tabs>
          <w:tab w:leader="none" w:pos="567" w:val="left"/>
        </w:tabs>
        <w:ind w:right="566"/>
        <w:jc w:val="both"/>
        <w:rPr>
          <w:sz w:val="24"/>
        </w:rPr>
      </w:pPr>
      <w:r>
        <w:rPr>
          <w:sz w:val="24"/>
        </w:rPr>
        <w:t xml:space="preserve">Часть </w:t>
      </w:r>
      <w:r>
        <w:rPr>
          <w:sz w:val="24"/>
        </w:rPr>
        <w:t>2</w:t>
      </w:r>
      <w:r>
        <w:rPr>
          <w:sz w:val="24"/>
        </w:rPr>
        <w:t xml:space="preserve"> статьи </w:t>
      </w:r>
      <w:r>
        <w:rPr>
          <w:sz w:val="24"/>
        </w:rPr>
        <w:t>7</w:t>
      </w:r>
      <w:r>
        <w:rPr>
          <w:sz w:val="24"/>
        </w:rPr>
        <w:t xml:space="preserve"> изложить в следующей редакции: </w:t>
      </w:r>
    </w:p>
    <w:p w14:paraId="58000000">
      <w:pPr>
        <w:tabs>
          <w:tab w:leader="none" w:pos="567" w:val="left"/>
        </w:tabs>
        <w:ind w:firstLine="916" w:left="567" w:right="566"/>
        <w:jc w:val="both"/>
        <w:rPr>
          <w:sz w:val="24"/>
          <w:highlight w:val="white"/>
        </w:rPr>
      </w:pPr>
      <w:r>
        <w:rPr>
          <w:sz w:val="24"/>
        </w:rPr>
        <w:t>«Полномочия по решению вопросов местного значения, предусмотренных настоящей статьей, осуществляются органами местного самоуправления сельского поселения, если в соответствии с законом Ненецкого автономного округа указанные полномочия не перераспределены между органами местного самоуправления сельского поселения и органами государственной власти Ненецкого автономного округа.»</w:t>
      </w:r>
    </w:p>
    <w:p w14:paraId="59000000">
      <w:pPr>
        <w:numPr>
          <w:ilvl w:val="0"/>
          <w:numId w:val="2"/>
        </w:numPr>
        <w:ind w:right="566"/>
        <w:jc w:val="both"/>
        <w:rPr>
          <w:sz w:val="24"/>
        </w:rPr>
      </w:pPr>
      <w:r>
        <w:rPr>
          <w:sz w:val="24"/>
        </w:rPr>
        <w:t>Статью 31 дополнить частью 5</w:t>
      </w:r>
      <w:r>
        <w:rPr>
          <w:sz w:val="24"/>
        </w:rPr>
        <w:t xml:space="preserve"> следующего содержания:</w:t>
      </w:r>
    </w:p>
    <w:p w14:paraId="5A000000">
      <w:pPr>
        <w:ind w:firstLine="851" w:left="567" w:right="566"/>
        <w:jc w:val="both"/>
        <w:rPr>
          <w:sz w:val="24"/>
        </w:rPr>
      </w:pPr>
      <w:r>
        <w:rPr>
          <w:sz w:val="24"/>
          <w:highlight w:val="white"/>
        </w:rPr>
        <w:tab/>
      </w:r>
      <w:r>
        <w:rPr>
          <w:sz w:val="24"/>
          <w:highlight w:val="white"/>
        </w:rPr>
        <w:t>«5</w:t>
      </w:r>
      <w:r>
        <w:rPr>
          <w:sz w:val="24"/>
          <w:highlight w:val="white"/>
        </w:rPr>
        <w:t>. Депутат Совета депутатов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r>
        <w:rPr>
          <w:sz w:val="24"/>
          <w:highlight w:val="white"/>
        </w:rPr>
        <w:fldChar w:fldCharType="begin"/>
      </w:r>
      <w:r>
        <w:rPr>
          <w:sz w:val="24"/>
          <w:highlight w:val="white"/>
        </w:rPr>
        <w:instrText>HYPERLINK "https://internet.garant.ru/#/document/12164203/entry/1303"</w:instrText>
      </w:r>
      <w:r>
        <w:rPr>
          <w:sz w:val="24"/>
          <w:highlight w:val="white"/>
        </w:rPr>
        <w:fldChar w:fldCharType="separate"/>
      </w:r>
      <w:r>
        <w:rPr>
          <w:sz w:val="24"/>
          <w:highlight w:val="white"/>
        </w:rPr>
        <w:t>частями 3 - 6 статьи 13</w:t>
      </w:r>
      <w:r>
        <w:rPr>
          <w:sz w:val="24"/>
          <w:highlight w:val="white"/>
        </w:rPr>
        <w:fldChar w:fldCharType="end"/>
      </w:r>
      <w:r>
        <w:rPr>
          <w:sz w:val="24"/>
          <w:highlight w:val="white"/>
        </w:rPr>
        <w:t> Федерального закона от 25 декабря 2008 года N 273-ФЗ "О противодействии коррупции".</w:t>
      </w:r>
    </w:p>
    <w:p w14:paraId="5B000000">
      <w:pPr>
        <w:numPr>
          <w:ilvl w:val="0"/>
          <w:numId w:val="2"/>
        </w:numPr>
        <w:tabs>
          <w:tab w:leader="none" w:pos="567" w:val="left"/>
          <w:tab w:leader="none" w:pos="851" w:val="left"/>
        </w:tabs>
        <w:ind w:right="566"/>
        <w:jc w:val="both"/>
        <w:rPr>
          <w:sz w:val="24"/>
          <w:highlight w:val="white"/>
        </w:rPr>
      </w:pPr>
      <w:r>
        <w:rPr>
          <w:sz w:val="24"/>
          <w:highlight w:val="white"/>
        </w:rPr>
        <w:t>Статью 36 дополнить частью 7 следующего содержания:</w:t>
      </w:r>
    </w:p>
    <w:p w14:paraId="5C000000">
      <w:pPr>
        <w:ind w:firstLine="851" w:left="567" w:right="566"/>
        <w:jc w:val="both"/>
        <w:rPr>
          <w:sz w:val="24"/>
          <w:highlight w:val="white"/>
        </w:rPr>
      </w:pPr>
      <w:r>
        <w:rPr>
          <w:sz w:val="24"/>
          <w:highlight w:val="white"/>
        </w:rPr>
        <w:tab/>
      </w:r>
      <w:r>
        <w:rPr>
          <w:sz w:val="24"/>
          <w:highlight w:val="white"/>
        </w:rPr>
        <w:t>«7.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>
        <w:rPr>
          <w:sz w:val="24"/>
          <w:highlight w:val="white"/>
        </w:rPr>
        <w:fldChar w:fldCharType="begin"/>
      </w:r>
      <w:r>
        <w:rPr>
          <w:sz w:val="24"/>
          <w:highlight w:val="white"/>
        </w:rPr>
        <w:instrText>HYPERLINK "https://internet.garant.ru/#/document/12164203/entry/1303"</w:instrText>
      </w:r>
      <w:r>
        <w:rPr>
          <w:sz w:val="24"/>
          <w:highlight w:val="white"/>
        </w:rPr>
        <w:fldChar w:fldCharType="separate"/>
      </w:r>
      <w:r>
        <w:rPr>
          <w:sz w:val="24"/>
          <w:highlight w:val="white"/>
        </w:rPr>
        <w:t>частями 3 - 6 статьи 13</w:t>
      </w:r>
      <w:r>
        <w:rPr>
          <w:sz w:val="24"/>
          <w:highlight w:val="white"/>
        </w:rPr>
        <w:fldChar w:fldCharType="end"/>
      </w:r>
      <w:r>
        <w:rPr>
          <w:sz w:val="24"/>
          <w:highlight w:val="white"/>
        </w:rPr>
        <w:t> Федерального закона от 25 декабря 2008 года N 273-ФЗ "О противодействии коррупции".</w:t>
      </w:r>
    </w:p>
    <w:p w14:paraId="5D000000">
      <w:pPr>
        <w:tabs>
          <w:tab w:leader="none" w:pos="567" w:val="left"/>
          <w:tab w:leader="none" w:pos="1020" w:val="left"/>
        </w:tabs>
        <w:ind w:firstLine="851" w:left="567" w:right="566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аст</w:t>
      </w:r>
      <w:r>
        <w:rPr>
          <w:sz w:val="24"/>
        </w:rPr>
        <w:t>ь</w:t>
      </w:r>
      <w:r>
        <w:rPr>
          <w:sz w:val="24"/>
        </w:rPr>
        <w:t xml:space="preserve"> 1</w:t>
      </w:r>
      <w:r>
        <w:rPr>
          <w:sz w:val="24"/>
        </w:rPr>
        <w:t xml:space="preserve"> статьи 53.2</w:t>
      </w:r>
      <w:r>
        <w:rPr>
          <w:sz w:val="24"/>
        </w:rPr>
        <w:t xml:space="preserve"> дополнить пунктом 6 следующего содержания</w:t>
      </w:r>
      <w:r>
        <w:rPr>
          <w:sz w:val="24"/>
        </w:rPr>
        <w:t>:</w:t>
      </w:r>
    </w:p>
    <w:p w14:paraId="5E000000">
      <w:pPr>
        <w:tabs>
          <w:tab w:leader="none" w:pos="567" w:val="left"/>
          <w:tab w:leader="none" w:pos="1020" w:val="left"/>
        </w:tabs>
        <w:ind w:firstLine="851" w:left="567" w:right="566"/>
        <w:jc w:val="both"/>
        <w:rPr>
          <w:sz w:val="24"/>
          <w:highlight w:val="white"/>
        </w:rPr>
      </w:pPr>
      <w:r>
        <w:rPr>
          <w:sz w:val="24"/>
        </w:rPr>
        <w:t>«</w:t>
      </w:r>
      <w:r>
        <w:rPr>
          <w:sz w:val="24"/>
        </w:rPr>
        <w:t>6</w:t>
      </w:r>
      <w:r>
        <w:rPr>
          <w:sz w:val="24"/>
        </w:rPr>
        <w:t>) </w:t>
      </w:r>
      <w:r>
        <w:rPr>
          <w:sz w:val="24"/>
          <w:highlight w:val="white"/>
        </w:rPr>
        <w:t>расторжение трудового договора (контракта) по инициативе муниципального служащего (</w:t>
      </w:r>
      <w:r>
        <w:rPr>
          <w:sz w:val="24"/>
          <w:highlight w:val="white"/>
        </w:rPr>
        <w:fldChar w:fldCharType="begin"/>
      </w:r>
      <w:r>
        <w:rPr>
          <w:sz w:val="24"/>
          <w:highlight w:val="white"/>
        </w:rPr>
        <w:instrText>HYPERLINK "https://internet.garant.ru/#/document/12125268/entry/80"</w:instrText>
      </w:r>
      <w:r>
        <w:rPr>
          <w:sz w:val="24"/>
          <w:highlight w:val="white"/>
        </w:rPr>
        <w:fldChar w:fldCharType="separate"/>
      </w:r>
      <w:r>
        <w:rPr>
          <w:sz w:val="24"/>
          <w:highlight w:val="white"/>
        </w:rPr>
        <w:t>статья 80</w:t>
      </w:r>
      <w:r>
        <w:rPr>
          <w:sz w:val="24"/>
          <w:highlight w:val="white"/>
        </w:rPr>
        <w:fldChar w:fldCharType="end"/>
      </w:r>
      <w:r>
        <w:rPr>
          <w:sz w:val="24"/>
          <w:highlight w:val="white"/>
        </w:rPr>
        <w:t> Трудового кодекса Российской Федерации).»</w:t>
      </w:r>
    </w:p>
    <w:p w14:paraId="5F000000">
      <w:pPr>
        <w:ind w:firstLine="426" w:left="567" w:right="566"/>
        <w:jc w:val="both"/>
        <w:rPr>
          <w:sz w:val="24"/>
        </w:rPr>
      </w:pPr>
    </w:p>
    <w:p w14:paraId="60000000">
      <w:pPr>
        <w:ind w:firstLine="426" w:left="567" w:right="566"/>
        <w:jc w:val="both"/>
        <w:rPr>
          <w:sz w:val="24"/>
        </w:rPr>
      </w:pPr>
    </w:p>
    <w:p w14:paraId="61000000">
      <w:pPr>
        <w:ind w:firstLine="426" w:left="567" w:right="566"/>
        <w:jc w:val="both"/>
        <w:rPr>
          <w:sz w:val="24"/>
        </w:rPr>
      </w:pPr>
    </w:p>
    <w:p w14:paraId="62000000">
      <w:pPr>
        <w:ind w:firstLine="0" w:left="567" w:right="566"/>
        <w:outlineLvl w:val="0"/>
        <w:rPr>
          <w:sz w:val="24"/>
        </w:rPr>
      </w:pPr>
      <w:r>
        <w:rPr>
          <w:sz w:val="24"/>
        </w:rPr>
        <w:t xml:space="preserve">Глава Сельского поселения </w:t>
      </w:r>
    </w:p>
    <w:p w14:paraId="63000000">
      <w:pPr>
        <w:ind w:firstLine="0" w:left="567" w:right="566"/>
        <w:outlineLvl w:val="0"/>
        <w:rPr>
          <w:sz w:val="24"/>
        </w:rPr>
      </w:pPr>
      <w:r>
        <w:rPr>
          <w:sz w:val="24"/>
        </w:rPr>
        <w:t>«Омский сельсовет</w:t>
      </w:r>
      <w:r>
        <w:rPr>
          <w:sz w:val="24"/>
        </w:rPr>
        <w:t>» ЗР НАО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     Ю.А. Татаринов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</w:t>
      </w:r>
      <w:r>
        <w:rPr>
          <w:sz w:val="24"/>
        </w:rPr>
        <w:t xml:space="preserve">      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64000000">
      <w:pPr>
        <w:pStyle w:val="Style_3"/>
        <w:spacing w:after="0"/>
        <w:ind/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5000000">
            <w:pPr>
              <w:pStyle w:val="Style_3"/>
            </w:pPr>
            <w:r>
              <w:rPr>
                <w:sz w:val="20"/>
              </w:rPr>
              <w:t>4Информационный бюллетень № 24 от 27.08.2024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66000000">
      <w:pPr>
        <w:pStyle w:val="Style_3"/>
        <w:spacing w:after="0"/>
        <w:ind/>
      </w:pPr>
    </w:p>
    <w:p w14:paraId="67000000"/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Абзац списка"/>
    <w:basedOn w:val="Style_4"/>
    <w:link w:val="Style_9_ch"/>
    <w:pPr>
      <w:ind w:firstLine="567" w:left="720"/>
      <w:jc w:val="both"/>
    </w:pPr>
    <w:rPr>
      <w:rFonts w:ascii="Arial" w:hAnsi="Arial"/>
    </w:rPr>
  </w:style>
  <w:style w:styleId="Style_9_ch" w:type="character">
    <w:name w:val="Абзац списка"/>
    <w:basedOn w:val="Style_4_ch"/>
    <w:link w:val="Style_9"/>
    <w:rPr>
      <w:rFonts w:ascii="Arial" w:hAnsi="Arial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No Spacing"/>
    <w:link w:val="Style_11_ch"/>
    <w:rPr>
      <w:rFonts w:ascii="Calibri" w:hAnsi="Calibri"/>
      <w:sz w:val="22"/>
    </w:rPr>
  </w:style>
  <w:style w:styleId="Style_11_ch" w:type="character">
    <w:name w:val="No Spacing"/>
    <w:link w:val="Style_11"/>
    <w:rPr>
      <w:rFonts w:ascii="Calibri" w:hAnsi="Calibri"/>
      <w:sz w:val="22"/>
    </w:rPr>
  </w:style>
  <w:style w:styleId="Style_12" w:type="paragraph">
    <w:name w:val="ConsPlusTitle"/>
    <w:link w:val="Style_12_ch"/>
    <w:pPr>
      <w:widowControl w:val="0"/>
      <w:ind/>
    </w:pPr>
    <w:rPr>
      <w:rFonts w:ascii="Calibri" w:hAnsi="Calibri"/>
      <w:b w:val="1"/>
      <w:sz w:val="22"/>
    </w:rPr>
  </w:style>
  <w:style w:styleId="Style_12_ch" w:type="character">
    <w:name w:val="ConsPlusTitle"/>
    <w:link w:val="Style_12"/>
    <w:rPr>
      <w:rFonts w:ascii="Calibri" w:hAnsi="Calibri"/>
      <w:b w:val="1"/>
      <w:sz w:val="22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4"/>
    <w:link w:val="Style_14_ch"/>
    <w:pPr>
      <w:ind w:firstLine="0" w:left="720"/>
      <w:contextualSpacing w:val="1"/>
    </w:pPr>
    <w:rPr>
      <w:sz w:val="20"/>
    </w:rPr>
  </w:style>
  <w:style w:styleId="Style_14_ch" w:type="character">
    <w:name w:val="List Paragraph"/>
    <w:basedOn w:val="Style_4_ch"/>
    <w:link w:val="Style_14"/>
    <w:rPr>
      <w:sz w:val="20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none"/>
    </w:rPr>
  </w:style>
  <w:style w:styleId="Style_17_ch" w:type="character">
    <w:name w:val="Hyperlink"/>
    <w:link w:val="Style_17"/>
    <w:rPr>
      <w:color w:val="0000FF"/>
      <w:u w:val="non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S_Обычный жирный"/>
    <w:basedOn w:val="Style_4"/>
    <w:link w:val="Style_24_ch"/>
    <w:pPr>
      <w:spacing w:line="276" w:lineRule="auto"/>
      <w:ind w:firstLine="567" w:left="0"/>
      <w:jc w:val="both"/>
    </w:pPr>
  </w:style>
  <w:style w:styleId="Style_24_ch" w:type="character">
    <w:name w:val="S_Обычный жирный"/>
    <w:basedOn w:val="Style_4_ch"/>
    <w:link w:val="Style_24"/>
  </w:style>
  <w:style w:styleId="Style_25" w:type="paragraph">
    <w:name w:val="Без интервала"/>
    <w:link w:val="Style_25_ch"/>
    <w:rPr>
      <w:rFonts w:ascii="Calibri" w:hAnsi="Calibri"/>
      <w:sz w:val="22"/>
    </w:rPr>
  </w:style>
  <w:style w:styleId="Style_25_ch" w:type="character">
    <w:name w:val="Без интервала"/>
    <w:link w:val="Style_25"/>
    <w:rPr>
      <w:rFonts w:ascii="Calibri" w:hAnsi="Calibri"/>
      <w:sz w:val="22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Emphasis"/>
    <w:basedOn w:val="Style_22"/>
    <w:link w:val="Style_28_ch"/>
    <w:rPr>
      <w:i w:val="1"/>
    </w:rPr>
  </w:style>
  <w:style w:styleId="Style_28_ch" w:type="character">
    <w:name w:val="Emphasis"/>
    <w:basedOn w:val="Style_22_ch"/>
    <w:link w:val="Style_28"/>
    <w:rPr>
      <w:i w:val="1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3.png" Type="http://schemas.openxmlformats.org/officeDocument/2006/relationships/image"/>
  <Relationship Id="rId3" Target="media/2.png" Type="http://schemas.openxmlformats.org/officeDocument/2006/relationships/image"/>
  <Relationship Id="rId2" Target="media/1.emf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2024-08-27T12:35:28Z</dcterms:modified>
</cp:coreProperties>
</file>