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16 декабря 2024 года № 48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4"/>
        </w:rPr>
        <w:drawing>
          <wp:inline>
            <wp:extent cx="539640" cy="6476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3964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pStyle w:val="Style_4"/>
        <w:ind w:firstLine="283" w:left="0" w:right="0"/>
        <w:jc w:val="center"/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 </w:t>
      </w:r>
      <w:r>
        <w:rPr>
          <w:rFonts w:ascii="Times New Roman" w:hAnsi="Times New Roman"/>
          <w:b w:val="1"/>
          <w:sz w:val="28"/>
        </w:rPr>
        <w:t>Сельского поселения «Омский сельсовет»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Заполярного района Ненецкого автономного округа </w:t>
      </w:r>
    </w:p>
    <w:p w14:paraId="10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11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12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13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14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12 декабря  2024 года № 130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15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с. Ома</w:t>
      </w:r>
    </w:p>
    <w:p w14:paraId="16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 утверждении муниципальной программы </w:t>
      </w:r>
      <w:r>
        <w:rPr>
          <w:rFonts w:ascii="Times New Roman" w:hAnsi="Times New Roman"/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-1400175</wp:posOffset>
                </wp:positionH>
                <wp:positionV relativeFrom="paragraph">
                  <wp:posOffset>249555</wp:posOffset>
                </wp:positionV>
                <wp:extent cx="300990" cy="58293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099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000000">
                            <w:pPr>
                              <w:ind/>
                              <w:jc w:val="both"/>
                              <w:rPr>
                                <w:rFonts w:asciiTheme="minorAscii" w:hAnsiTheme="minorHAnsi"/>
                                <w:spacing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Сельского поселения «Омский сельсовет» ЗР НАО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«</w:t>
      </w:r>
      <w:r>
        <w:rPr>
          <w:rFonts w:ascii="Times New Roman" w:hAnsi="Times New Roman"/>
          <w:b w:val="1"/>
          <w:sz w:val="26"/>
        </w:rPr>
        <w:t>Использование и охрана земель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» на 2025 </w:t>
      </w:r>
      <w:r>
        <w:rPr>
          <w:rFonts w:ascii="Times New Roman" w:hAnsi="Times New Roman"/>
          <w:b w:val="1"/>
          <w:sz w:val="26"/>
        </w:rPr>
        <w:t>– 2027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год</w:t>
      </w:r>
      <w:r>
        <w:rPr>
          <w:rFonts w:ascii="Times New Roman" w:hAnsi="Times New Roman"/>
          <w:b w:val="1"/>
          <w:sz w:val="26"/>
        </w:rPr>
        <w:t>ы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На основании пп.8 п.1 статьи 14 Федерального закона 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b w:val="0"/>
          <w:sz w:val="26"/>
        </w:rPr>
        <w:t>Порядк</w:t>
      </w:r>
      <w:r>
        <w:rPr>
          <w:rFonts w:ascii="Times New Roman" w:hAnsi="Times New Roman"/>
          <w:b w:val="0"/>
          <w:sz w:val="26"/>
        </w:rPr>
        <w:t>ом разработки принятия решений о разработке программ м</w:t>
      </w:r>
      <w:r>
        <w:rPr>
          <w:rFonts w:ascii="Times New Roman" w:hAnsi="Times New Roman"/>
          <w:b w:val="0"/>
          <w:sz w:val="26"/>
        </w:rPr>
        <w:t>униципального образования «Омский</w:t>
      </w:r>
      <w:r>
        <w:rPr>
          <w:rFonts w:ascii="Times New Roman" w:hAnsi="Times New Roman"/>
          <w:b w:val="0"/>
          <w:sz w:val="26"/>
        </w:rPr>
        <w:t xml:space="preserve"> сельсовет» Ненецкого автономного округа, их формирования и реализации, утвержденным постановлением Администрации</w:t>
      </w:r>
      <w:r>
        <w:rPr>
          <w:rFonts w:ascii="Times New Roman" w:hAnsi="Times New Roman"/>
          <w:b w:val="0"/>
          <w:sz w:val="26"/>
        </w:rPr>
        <w:t xml:space="preserve"> муниципального образования «Омский</w:t>
      </w:r>
      <w:r>
        <w:rPr>
          <w:rFonts w:ascii="Times New Roman" w:hAnsi="Times New Roman"/>
          <w:b w:val="0"/>
          <w:sz w:val="26"/>
        </w:rPr>
        <w:t xml:space="preserve"> сельсовет» Н</w:t>
      </w:r>
      <w:r>
        <w:rPr>
          <w:rFonts w:ascii="Times New Roman" w:hAnsi="Times New Roman"/>
          <w:b w:val="0"/>
          <w:sz w:val="26"/>
        </w:rPr>
        <w:t xml:space="preserve">енецкого автономного округа от 14.08.2018 № 100, </w:t>
      </w:r>
      <w:r>
        <w:rPr>
          <w:rFonts w:ascii="Times New Roman" w:hAnsi="Times New Roman"/>
          <w:b w:val="0"/>
          <w:sz w:val="26"/>
        </w:rPr>
        <w:t xml:space="preserve">    </w:t>
      </w:r>
      <w:r>
        <w:rPr>
          <w:rFonts w:ascii="Times New Roman" w:hAnsi="Times New Roman"/>
          <w:color w:val="000000"/>
          <w:sz w:val="26"/>
        </w:rPr>
        <w:t xml:space="preserve"> в целях </w:t>
      </w:r>
      <w:r>
        <w:rPr>
          <w:rFonts w:ascii="Times New Roman" w:hAnsi="Times New Roman"/>
          <w:sz w:val="26"/>
        </w:rPr>
        <w:t>недопущения нанесения земельным ресурсам ущерба от хозяйственной деятельности, осуществляемой на территории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b w:val="0"/>
          <w:sz w:val="26"/>
        </w:rPr>
        <w:t>Администрация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ПОСТАНОВЛЯЕТ:   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14:paraId="1D000000">
      <w:pPr>
        <w:spacing w:after="0" w:line="240" w:lineRule="auto"/>
        <w:ind w:firstLine="0" w:left="1440"/>
        <w:jc w:val="both"/>
        <w:rPr>
          <w:rFonts w:ascii="Times New Roman" w:hAnsi="Times New Roman"/>
          <w:sz w:val="26"/>
        </w:rPr>
      </w:pPr>
    </w:p>
    <w:p w14:paraId="1E000000">
      <w:pPr>
        <w:numPr>
          <w:ilvl w:val="0"/>
          <w:numId w:val="1"/>
        </w:num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Утвердить муниципальную программу  «Использование и охрана земель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sz w:val="26"/>
        </w:rPr>
        <w:t>» на 2025 – 2027</w:t>
      </w:r>
      <w:r>
        <w:rPr>
          <w:rFonts w:ascii="Times New Roman" w:hAnsi="Times New Roman"/>
          <w:sz w:val="26"/>
        </w:rPr>
        <w:t xml:space="preserve"> годы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(прилагается).</w:t>
      </w:r>
    </w:p>
    <w:p w14:paraId="1F000000">
      <w:pPr>
        <w:numPr>
          <w:ilvl w:val="0"/>
          <w:numId w:val="1"/>
        </w:numPr>
        <w:spacing w:after="0" w:line="240" w:lineRule="auto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6"/>
        </w:rPr>
        <w:t xml:space="preserve"> (обнародования)</w:t>
      </w:r>
      <w:r>
        <w:rPr>
          <w:rFonts w:ascii="Times New Roman" w:hAnsi="Times New Roman"/>
          <w:sz w:val="26"/>
        </w:rPr>
        <w:t>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3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 xml:space="preserve"> </w:t>
      </w:r>
    </w:p>
    <w:p w14:paraId="24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</w:t>
      </w:r>
      <w:r>
        <w:rPr>
          <w:rFonts w:ascii="Times New Roman" w:hAnsi="Times New Roman"/>
          <w:sz w:val="26"/>
        </w:rPr>
        <w:t xml:space="preserve"> сельсовет» </w:t>
      </w:r>
      <w:r>
        <w:rPr>
          <w:rFonts w:ascii="Times New Roman" w:hAnsi="Times New Roman"/>
          <w:sz w:val="26"/>
        </w:rPr>
        <w:t xml:space="preserve">ЗР </w:t>
      </w:r>
      <w:r>
        <w:rPr>
          <w:rFonts w:ascii="Times New Roman" w:hAnsi="Times New Roman"/>
          <w:sz w:val="26"/>
        </w:rPr>
        <w:t xml:space="preserve">НАО                                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Ю.А. Татаринов</w:t>
      </w:r>
    </w:p>
    <w:p w14:paraId="25000000">
      <w:pPr>
        <w:spacing w:line="298" w:lineRule="exact"/>
        <w:ind w:hanging="20" w:left="2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6"/>
          <w:u w:val="none"/>
        </w:rPr>
      </w:pPr>
    </w:p>
    <w:p w14:paraId="26000000">
      <w:pPr>
        <w:spacing w:after="0" w:line="240" w:lineRule="auto"/>
        <w:ind w:hanging="20" w:left="20" w:right="46"/>
        <w:jc w:val="both"/>
        <w:rPr>
          <w:rFonts w:ascii="Times New Roman" w:hAnsi="Times New Roman"/>
          <w:sz w:val="26"/>
        </w:rPr>
      </w:pPr>
    </w:p>
    <w:p w14:paraId="27000000">
      <w:pPr>
        <w:widowControl w:val="0"/>
        <w:spacing w:after="0" w:line="250" w:lineRule="exact"/>
        <w:ind w:right="20"/>
        <w:jc w:val="right"/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2A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2B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2C00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2D00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E00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F00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«Омский сельсовет»</w:t>
      </w:r>
      <w:r>
        <w:rPr>
          <w:rFonts w:ascii="Times New Roman" w:hAnsi="Times New Roman"/>
        </w:rPr>
        <w:t xml:space="preserve"> ЗР </w:t>
      </w:r>
      <w:r>
        <w:rPr>
          <w:rFonts w:ascii="Times New Roman" w:hAnsi="Times New Roman"/>
        </w:rPr>
        <w:t xml:space="preserve"> НАО  </w:t>
      </w:r>
    </w:p>
    <w:p w14:paraId="30000000">
      <w:pPr>
        <w:widowControl w:val="0"/>
        <w:spacing w:after="0"/>
        <w:ind/>
        <w:jc w:val="right"/>
      </w:pPr>
      <w:r>
        <w:rPr>
          <w:rFonts w:ascii="Times New Roman" w:hAnsi="Times New Roman"/>
        </w:rPr>
        <w:t xml:space="preserve">        от 12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г. № 130</w:t>
      </w:r>
    </w:p>
    <w:p w14:paraId="31000000">
      <w:pPr>
        <w:spacing w:after="0"/>
        <w:ind w:firstLine="540" w:left="0"/>
        <w:jc w:val="both"/>
        <w:outlineLvl w:val="0"/>
        <w:rPr>
          <w:rFonts w:ascii="Times New Roman" w:hAnsi="Times New Roman"/>
          <w:sz w:val="26"/>
        </w:rPr>
      </w:pPr>
    </w:p>
    <w:p w14:paraId="32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6"/>
        </w:rPr>
      </w:pPr>
    </w:p>
    <w:p w14:paraId="33000000">
      <w:pPr>
        <w:spacing w:after="0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МУНИЦИПАЛЬНАЯ ПРОГРАММА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«</w:t>
      </w:r>
      <w:r>
        <w:rPr>
          <w:rFonts w:ascii="Times New Roman" w:hAnsi="Times New Roman"/>
          <w:b w:val="1"/>
          <w:sz w:val="26"/>
        </w:rPr>
        <w:t>Использование и охрана земель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» на 2025 </w:t>
      </w:r>
      <w:r>
        <w:rPr>
          <w:rFonts w:ascii="Times New Roman" w:hAnsi="Times New Roman"/>
          <w:b w:val="1"/>
          <w:sz w:val="26"/>
        </w:rPr>
        <w:t>– 2027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год</w:t>
      </w:r>
      <w:r>
        <w:rPr>
          <w:rFonts w:ascii="Times New Roman" w:hAnsi="Times New Roman"/>
          <w:b w:val="1"/>
          <w:sz w:val="26"/>
        </w:rPr>
        <w:t>ы</w:t>
      </w:r>
    </w:p>
    <w:p w14:paraId="35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</w:p>
    <w:tbl>
      <w:tblPr>
        <w:tblInd w:type="dxa" w:w="-510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top w:type="dxa" w:w="102"/>
          <w:left w:type="dxa" w:w="52"/>
          <w:bottom w:type="dxa" w:w="102"/>
          <w:right w:type="dxa" w:w="62"/>
        </w:tblCellMar>
      </w:tblPr>
      <w:tblGrid>
        <w:gridCol w:w="3116"/>
        <w:gridCol w:w="7090"/>
      </w:tblGrid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Наименование муниципальной программы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A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6"/>
              </w:rPr>
              <w:t xml:space="preserve"> «</w:t>
            </w:r>
            <w:r>
              <w:rPr>
                <w:rFonts w:ascii="Times New Roman" w:hAnsi="Times New Roman"/>
                <w:color w:val="00000A"/>
                <w:sz w:val="26"/>
              </w:rPr>
              <w:t>Использование и охрана земель Сельского поселения «Омский сельсовет» Заполярного района Ненецкого автономного округа</w:t>
            </w:r>
            <w:r>
              <w:rPr>
                <w:rFonts w:ascii="Times New Roman" w:hAnsi="Times New Roman"/>
                <w:color w:val="00000A"/>
                <w:sz w:val="26"/>
              </w:rPr>
              <w:t xml:space="preserve">» на 2025 </w:t>
            </w:r>
            <w:r>
              <w:rPr>
                <w:rFonts w:ascii="Times New Roman" w:hAnsi="Times New Roman"/>
                <w:color w:val="00000A"/>
                <w:sz w:val="26"/>
              </w:rPr>
              <w:t>– 2027</w:t>
            </w:r>
            <w:r>
              <w:rPr>
                <w:rFonts w:ascii="Times New Roman" w:hAnsi="Times New Roman"/>
                <w:color w:val="00000A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6"/>
              </w:rPr>
              <w:t>год</w:t>
            </w:r>
            <w:r>
              <w:rPr>
                <w:rFonts w:ascii="Times New Roman" w:hAnsi="Times New Roman"/>
                <w:color w:val="00000A"/>
                <w:sz w:val="26"/>
              </w:rPr>
              <w:t>ы</w:t>
            </w:r>
          </w:p>
          <w:p w14:paraId="3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исполнитель муниципальной программы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>
              <w:rPr>
                <w:rFonts w:ascii="Times New Roman" w:hAnsi="Times New Roman"/>
                <w:b w:val="0"/>
                <w:sz w:val="26"/>
              </w:rPr>
              <w:t>Сельского поселения «Омский сельсовет» Заполярного района Ненецкого автономного округа</w:t>
            </w:r>
          </w:p>
        </w:tc>
      </w:tr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Участники муниципальной программы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>
              <w:rPr>
                <w:rFonts w:ascii="Times New Roman" w:hAnsi="Times New Roman"/>
                <w:b w:val="0"/>
                <w:sz w:val="26"/>
              </w:rPr>
              <w:t>Сельского поселения «Омский сельсовет» Заполярного района Ненецкого автономного округа</w:t>
            </w:r>
          </w:p>
        </w:tc>
      </w:tr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Цели муниципальной программы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Повышение эффективности </w:t>
            </w:r>
            <w:r>
              <w:rPr>
                <w:rFonts w:ascii="Times New Roman" w:hAnsi="Times New Roman"/>
                <w:sz w:val="26"/>
              </w:rPr>
              <w:t>управления, распоряжения 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использования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</w:tr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3F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Задачи муниципальной программы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40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1. Создать условия для эффективного управления земельными ресурсами </w:t>
            </w:r>
          </w:p>
          <w:p w14:paraId="41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 Обеспечить рациональное использование земель на территор</w:t>
            </w:r>
            <w:r>
              <w:rPr>
                <w:rFonts w:ascii="Times New Roman" w:hAnsi="Times New Roman"/>
                <w:sz w:val="26"/>
              </w:rPr>
              <w:t>ии муниципального образования;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. Повысить эффективность использования земельных участков, находящихся в муниципальной собственности</w:t>
            </w:r>
          </w:p>
        </w:tc>
      </w:tr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Перечень целевых показателей муниципальной программы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  <w:vAlign w:val="bottom"/>
          </w:tcPr>
          <w:p w14:paraId="43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регулярных мероприятий по благоустройству и очистке территории поселения от мусора</w:t>
            </w:r>
          </w:p>
          <w:p w14:paraId="44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45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Этапы и сроки реализации муниципальной программы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  <w:vAlign w:val="bottom"/>
          </w:tcPr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2025-2027</w:t>
            </w:r>
          </w:p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color w:val="0D0D0D"/>
                <w:sz w:val="26"/>
              </w:rPr>
            </w:pPr>
          </w:p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color w:val="0D0D0D"/>
                <w:sz w:val="26"/>
              </w:rPr>
            </w:pPr>
          </w:p>
        </w:tc>
      </w:tr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Объемы и  источники финансирования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4B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Общий объем ассигнований муни</w:t>
            </w:r>
            <w:r>
              <w:rPr>
                <w:rFonts w:ascii="Times New Roman" w:hAnsi="Times New Roman"/>
                <w:sz w:val="26"/>
              </w:rPr>
              <w:t xml:space="preserve">ципальной программы </w:t>
            </w:r>
            <w:r>
              <w:rPr>
                <w:rFonts w:ascii="Times New Roman" w:hAnsi="Times New Roman"/>
                <w:sz w:val="26"/>
              </w:rPr>
              <w:t>составляет 150 000</w:t>
            </w:r>
            <w:r>
              <w:rPr>
                <w:rFonts w:ascii="Times New Roman" w:hAnsi="Times New Roman"/>
                <w:sz w:val="26"/>
              </w:rPr>
              <w:t xml:space="preserve"> рублей, в том числе: </w:t>
            </w:r>
          </w:p>
          <w:p w14:paraId="4C000000">
            <w:pPr>
              <w:widowControl w:val="0"/>
              <w:tabs>
                <w:tab w:leader="underscore" w:pos="2752" w:val="left"/>
                <w:tab w:leader="underscore" w:pos="7744" w:val="left"/>
              </w:tabs>
              <w:spacing w:after="0" w:line="240" w:lineRule="auto"/>
              <w:ind w:right="40"/>
              <w:jc w:val="both"/>
              <w:rPr>
                <w:color w:val="00000A"/>
                <w:spacing w:val="0"/>
                <w:sz w:val="26"/>
              </w:rPr>
            </w:pPr>
            <w:r>
              <w:rPr>
                <w:color w:val="00000A"/>
                <w:spacing w:val="0"/>
                <w:sz w:val="26"/>
              </w:rPr>
              <w:t>- 2025 год -50 000 рублей</w:t>
            </w:r>
          </w:p>
          <w:p w14:paraId="4D000000">
            <w:pPr>
              <w:widowControl w:val="0"/>
              <w:tabs>
                <w:tab w:leader="underscore" w:pos="2752" w:val="left"/>
                <w:tab w:leader="underscore" w:pos="7744" w:val="left"/>
              </w:tabs>
              <w:spacing w:after="0" w:line="240" w:lineRule="auto"/>
              <w:ind w:right="40"/>
              <w:jc w:val="both"/>
              <w:rPr>
                <w:color w:val="00000A"/>
                <w:spacing w:val="0"/>
                <w:sz w:val="26"/>
              </w:rPr>
            </w:pPr>
            <w:r>
              <w:rPr>
                <w:color w:val="00000A"/>
                <w:spacing w:val="0"/>
                <w:sz w:val="26"/>
              </w:rPr>
              <w:t>- 2026 год -</w:t>
            </w:r>
            <w:r>
              <w:rPr>
                <w:color w:val="00000A"/>
                <w:spacing w:val="0"/>
                <w:sz w:val="26"/>
              </w:rPr>
              <w:t>50 000</w:t>
            </w:r>
            <w:r>
              <w:rPr>
                <w:color w:val="00000A"/>
                <w:spacing w:val="0"/>
                <w:sz w:val="26"/>
              </w:rPr>
              <w:t xml:space="preserve"> рублей</w:t>
            </w:r>
          </w:p>
          <w:p w14:paraId="4E000000">
            <w:pPr>
              <w:widowControl w:val="0"/>
              <w:tabs>
                <w:tab w:leader="underscore" w:pos="2752" w:val="left"/>
                <w:tab w:leader="underscore" w:pos="7744" w:val="left"/>
              </w:tabs>
              <w:spacing w:after="0" w:line="240" w:lineRule="auto"/>
              <w:ind w:right="40"/>
              <w:jc w:val="both"/>
              <w:rPr>
                <w:color w:val="00000A"/>
                <w:spacing w:val="0"/>
                <w:sz w:val="26"/>
              </w:rPr>
            </w:pPr>
            <w:r>
              <w:rPr>
                <w:color w:val="00000A"/>
                <w:spacing w:val="0"/>
                <w:sz w:val="26"/>
              </w:rPr>
              <w:t>- 2027 год -</w:t>
            </w:r>
            <w:r>
              <w:rPr>
                <w:color w:val="00000A"/>
                <w:spacing w:val="0"/>
                <w:sz w:val="26"/>
              </w:rPr>
              <w:t>50 000</w:t>
            </w:r>
            <w:r>
              <w:rPr>
                <w:color w:val="00000A"/>
                <w:spacing w:val="0"/>
                <w:sz w:val="26"/>
              </w:rPr>
              <w:t xml:space="preserve"> рублей</w:t>
            </w:r>
          </w:p>
        </w:tc>
      </w:tr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4F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Ожидаемые результаты реализации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муниципальной программы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50000000">
            <w:pPr>
              <w:spacing w:after="0" w:before="0" w:line="240" w:lineRule="auto"/>
              <w:ind/>
              <w:jc w:val="both"/>
              <w:rPr>
                <w:color w:val="00000A"/>
                <w:sz w:val="26"/>
              </w:rPr>
            </w:pPr>
            <w:r>
              <w:rPr>
                <w:color w:val="00000A"/>
                <w:sz w:val="26"/>
              </w:rPr>
              <w:t>- эффективное и рациональное использование земель муниципального образования;</w:t>
            </w:r>
          </w:p>
          <w:p w14:paraId="51000000">
            <w:pPr>
              <w:spacing w:after="0" w:before="0" w:line="240" w:lineRule="auto"/>
              <w:ind/>
              <w:jc w:val="both"/>
              <w:rPr>
                <w:color w:val="00000A"/>
                <w:sz w:val="26"/>
              </w:rPr>
            </w:pPr>
            <w:r>
              <w:rPr>
                <w:color w:val="00000A"/>
                <w:sz w:val="26"/>
              </w:rPr>
              <w:t>- упорядочение землепользования;</w:t>
            </w:r>
          </w:p>
          <w:p w14:paraId="52000000">
            <w:pPr>
              <w:spacing w:after="0" w:before="0" w:line="240" w:lineRule="auto"/>
              <w:ind/>
              <w:jc w:val="both"/>
              <w:rPr>
                <w:color w:val="00000A"/>
                <w:sz w:val="26"/>
              </w:rPr>
            </w:pPr>
            <w:r>
              <w:rPr>
                <w:color w:val="00000A"/>
                <w:sz w:val="26"/>
              </w:rPr>
              <w:t>- восстановление нарушенных земель;</w:t>
            </w:r>
          </w:p>
          <w:p w14:paraId="53000000">
            <w:pPr>
              <w:spacing w:after="0" w:before="0" w:line="240" w:lineRule="auto"/>
              <w:ind/>
              <w:jc w:val="both"/>
              <w:rPr>
                <w:color w:val="00000A"/>
                <w:sz w:val="26"/>
              </w:rPr>
            </w:pPr>
            <w:r>
              <w:rPr>
                <w:color w:val="00000A"/>
                <w:sz w:val="26"/>
              </w:rPr>
              <w:t>- повышение экологической безопасности населения и качества его жизни;</w:t>
            </w:r>
          </w:p>
          <w:p w14:paraId="54000000">
            <w:pPr>
              <w:spacing w:after="0" w:before="0" w:line="240" w:lineRule="auto"/>
              <w:ind/>
              <w:jc w:val="both"/>
              <w:rPr>
                <w:color w:val="00000A"/>
                <w:sz w:val="26"/>
              </w:rPr>
            </w:pPr>
            <w:r>
              <w:rPr>
                <w:color w:val="00000A"/>
                <w:sz w:val="26"/>
              </w:rPr>
              <w:t xml:space="preserve">- </w:t>
            </w:r>
            <w:r>
              <w:rPr>
                <w:color w:val="00000A"/>
                <w:sz w:val="26"/>
              </w:rPr>
              <w:t>о</w:t>
            </w:r>
            <w:r>
              <w:rPr>
                <w:color w:val="00000A"/>
                <w:sz w:val="26"/>
              </w:rPr>
              <w:t xml:space="preserve">существление </w:t>
            </w:r>
            <w:r>
              <w:rPr>
                <w:color w:val="00000A"/>
                <w:sz w:val="26"/>
              </w:rPr>
              <w:t>контроля за</w:t>
            </w:r>
            <w:r>
              <w:rPr>
                <w:color w:val="00000A"/>
                <w:sz w:val="26"/>
              </w:rPr>
              <w:t xml:space="preserve"> своевременной уплатой земельного налога и арендной платы за использование земельных участков</w:t>
            </w:r>
            <w:r>
              <w:rPr>
                <w:color w:val="00000A"/>
                <w:sz w:val="26"/>
              </w:rPr>
              <w:t>;</w:t>
            </w:r>
          </w:p>
          <w:p w14:paraId="55000000">
            <w:pPr>
              <w:spacing w:after="0" w:before="0" w:line="240" w:lineRule="auto"/>
              <w:ind/>
              <w:jc w:val="both"/>
              <w:rPr>
                <w:color w:val="00000A"/>
                <w:sz w:val="26"/>
              </w:rPr>
            </w:pPr>
            <w:r>
              <w:rPr>
                <w:color w:val="00000A"/>
                <w:sz w:val="26"/>
              </w:rPr>
              <w:t xml:space="preserve">- </w:t>
            </w:r>
            <w:r>
              <w:rPr>
                <w:color w:val="00000A"/>
                <w:sz w:val="26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14:paraId="56000000">
            <w:pPr>
              <w:spacing w:after="0" w:before="0" w:line="240" w:lineRule="auto"/>
              <w:ind/>
              <w:jc w:val="both"/>
              <w:rPr>
                <w:color w:val="00000A"/>
                <w:sz w:val="26"/>
              </w:rPr>
            </w:pPr>
            <w:r>
              <w:rPr>
                <w:color w:val="00000A"/>
                <w:sz w:val="26"/>
              </w:rPr>
              <w:t>-</w:t>
            </w:r>
            <w:r>
              <w:rPr>
                <w:color w:val="00000A"/>
                <w:sz w:val="26"/>
              </w:rPr>
              <w:t xml:space="preserve"> обеспечение организации рационального использования и охраны земель муниципального образования.</w:t>
            </w:r>
          </w:p>
        </w:tc>
      </w:tr>
      <w:tr>
        <w:tc>
          <w:tcPr>
            <w:tcW w:type="dxa" w:w="311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5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Контроль за</w:t>
            </w:r>
            <w:r>
              <w:rPr>
                <w:rFonts w:ascii="Times New Roman" w:hAnsi="Times New Roman"/>
                <w:sz w:val="26"/>
              </w:rPr>
              <w:t xml:space="preserve"> использованием программы</w:t>
            </w:r>
          </w:p>
        </w:tc>
        <w:tc>
          <w:tcPr>
            <w:tcW w:type="dxa" w:w="70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102"/>
              <w:left w:type="dxa" w:w="52"/>
              <w:bottom w:type="dxa" w:w="102"/>
              <w:right w:type="dxa" w:w="62"/>
            </w:tcMar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Контроль за</w:t>
            </w:r>
            <w:r>
              <w:rPr>
                <w:rFonts w:ascii="Times New Roman" w:hAnsi="Times New Roman"/>
                <w:sz w:val="26"/>
              </w:rPr>
              <w:t xml:space="preserve"> использованием программы осуществляет администрация </w:t>
            </w:r>
            <w:r>
              <w:rPr>
                <w:rFonts w:ascii="Times New Roman" w:hAnsi="Times New Roman"/>
                <w:b w:val="0"/>
                <w:sz w:val="26"/>
              </w:rPr>
              <w:t>Сельского поселения «Омский сельсовет» Заполярного района Ненецкого автономного округа</w:t>
            </w:r>
          </w:p>
        </w:tc>
      </w:tr>
    </w:tbl>
    <w:p w14:paraId="59000000">
      <w:pPr>
        <w:spacing w:after="0"/>
        <w:ind/>
        <w:outlineLvl w:val="0"/>
        <w:rPr>
          <w:rFonts w:ascii="Times New Roman" w:hAnsi="Times New Roman"/>
          <w:sz w:val="26"/>
        </w:rPr>
      </w:pPr>
    </w:p>
    <w:p w14:paraId="5A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Земля </w:t>
      </w:r>
      <w:r>
        <w:rPr>
          <w:color w:val="000000"/>
          <w:sz w:val="26"/>
        </w:rPr>
        <w:t>–</w:t>
      </w:r>
      <w:r>
        <w:rPr>
          <w:color w:val="000000"/>
          <w:sz w:val="26"/>
        </w:rPr>
        <w:t xml:space="preserve">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</w:t>
      </w:r>
      <w:r>
        <w:rPr>
          <w:color w:val="000000"/>
          <w:sz w:val="26"/>
        </w:rPr>
        <w:t>–</w:t>
      </w:r>
      <w:r>
        <w:rPr>
          <w:color w:val="000000"/>
          <w:sz w:val="26"/>
        </w:rPr>
        <w:t xml:space="preserve">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5B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5C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5D000000">
      <w:pPr>
        <w:spacing w:after="0" w:before="0" w:line="240" w:lineRule="auto"/>
        <w:ind w:firstLine="709" w:left="0"/>
        <w:jc w:val="both"/>
        <w:rPr>
          <w:sz w:val="26"/>
        </w:rPr>
      </w:pPr>
      <w:r>
        <w:rPr>
          <w:color w:val="000000"/>
          <w:sz w:val="26"/>
        </w:rPr>
        <w:t xml:space="preserve">Территории природного комплекса </w:t>
      </w:r>
      <w:r>
        <w:rPr>
          <w:color w:val="000000"/>
          <w:sz w:val="26"/>
        </w:rPr>
        <w:t>–</w:t>
      </w:r>
      <w:r>
        <w:rPr>
          <w:color w:val="000000"/>
          <w:sz w:val="26"/>
        </w:rPr>
        <w:t xml:space="preserve"> водные ландшафты, озелененные пространства природоохранные зоны и другие выполняют важнейшую роль в решении </w:t>
      </w:r>
      <w:r>
        <w:rPr>
          <w:color w:val="000000"/>
          <w:sz w:val="26"/>
        </w:rPr>
        <w:t>задачи обеспечения условий устойчивого развития территории</w:t>
      </w:r>
      <w:r>
        <w:rPr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Сельского поселения «Омский сельсовет» ЗР </w:t>
      </w:r>
      <w:r>
        <w:rPr>
          <w:color w:val="000000"/>
          <w:sz w:val="26"/>
        </w:rPr>
        <w:t>НАО.</w:t>
      </w:r>
    </w:p>
    <w:p w14:paraId="5E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Муниципальная программа 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Использование и охрана земель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» на 2025 </w:t>
      </w:r>
      <w:r>
        <w:rPr>
          <w:rFonts w:ascii="Times New Roman" w:hAnsi="Times New Roman"/>
          <w:color w:val="000000"/>
          <w:sz w:val="26"/>
        </w:rPr>
        <w:t>– 2027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год</w:t>
      </w:r>
      <w:r>
        <w:rPr>
          <w:rFonts w:ascii="Times New Roman" w:hAnsi="Times New Roman"/>
          <w:color w:val="000000"/>
          <w:sz w:val="26"/>
        </w:rPr>
        <w:t>ы</w:t>
      </w:r>
      <w:r>
        <w:rPr>
          <w:color w:val="000000"/>
          <w:sz w:val="26"/>
        </w:rPr>
        <w:t xml:space="preserve"> (далее </w:t>
      </w:r>
      <w:r>
        <w:rPr>
          <w:color w:val="000000"/>
          <w:sz w:val="26"/>
        </w:rPr>
        <w:t>–</w:t>
      </w:r>
      <w:r>
        <w:rPr>
          <w:color w:val="000000"/>
          <w:sz w:val="26"/>
        </w:rPr>
        <w:t xml:space="preserve"> Программа) направлена на создание благоприятных условий для использования и охраны земель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color w:val="000000"/>
          <w:sz w:val="26"/>
        </w:rPr>
        <w:t>.</w:t>
      </w:r>
    </w:p>
    <w:p w14:paraId="5F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60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Охрана земель только тогда может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быть эффективной, когда обеспечивается рациональное землепользование.</w:t>
      </w:r>
    </w:p>
    <w:p w14:paraId="61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Проблемы устойчивого социально-экономического развития территории земель</w:t>
      </w:r>
      <w:r>
        <w:rPr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 экологически безопасной жизнедеятельности его жителей на современном этапе тесно связаны с решением вопросов охраны земель. На уровне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62000000">
      <w:pPr>
        <w:spacing w:after="0" w:before="0" w:line="240" w:lineRule="auto"/>
        <w:ind w:firstLine="709" w:left="0"/>
        <w:rPr>
          <w:color w:val="000000"/>
          <w:sz w:val="26"/>
        </w:rPr>
      </w:pPr>
      <w:r>
        <w:rPr>
          <w:color w:val="000000"/>
          <w:sz w:val="26"/>
        </w:rPr>
        <w:t> </w:t>
      </w:r>
    </w:p>
    <w:p w14:paraId="63000000">
      <w:pPr>
        <w:spacing w:after="0" w:before="0" w:line="24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2. Цели, описание ожидаемых конечных результатов,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сроки и этапы реализации муниципальной программы</w:t>
      </w:r>
    </w:p>
    <w:p w14:paraId="64000000">
      <w:pPr>
        <w:spacing w:after="0" w:before="0" w:line="240" w:lineRule="auto"/>
        <w:ind w:firstLine="709" w:left="0"/>
        <w:jc w:val="both"/>
        <w:rPr>
          <w:sz w:val="26"/>
        </w:rPr>
      </w:pPr>
    </w:p>
    <w:p w14:paraId="65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14:paraId="66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В результате выполнения мероприятий Программы будет обеспечено:</w:t>
      </w:r>
    </w:p>
    <w:p w14:paraId="67000000">
      <w:pPr>
        <w:spacing w:after="0" w:before="0" w:line="240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- эффективное </w:t>
      </w:r>
      <w:r>
        <w:rPr>
          <w:sz w:val="26"/>
        </w:rPr>
        <w:t>и рациональное использование земель муниципального образования;</w:t>
      </w:r>
    </w:p>
    <w:p w14:paraId="68000000">
      <w:pPr>
        <w:spacing w:after="0" w:before="0" w:line="240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упорядочение землепользования;</w:t>
      </w:r>
    </w:p>
    <w:p w14:paraId="69000000">
      <w:pPr>
        <w:spacing w:after="0" w:before="0" w:line="240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восстановление нарушенных земель;</w:t>
      </w:r>
    </w:p>
    <w:p w14:paraId="6A000000">
      <w:pPr>
        <w:spacing w:after="0" w:before="0" w:line="240" w:lineRule="auto"/>
        <w:ind w:firstLine="709" w:left="0"/>
        <w:jc w:val="both"/>
      </w:pPr>
      <w:r>
        <w:t xml:space="preserve">- </w:t>
      </w:r>
      <w:r>
        <w:rPr>
          <w:sz w:val="26"/>
        </w:rPr>
        <w:t>повышение экологической безопасности населения и качества его жизни;</w:t>
      </w:r>
    </w:p>
    <w:p w14:paraId="6B000000">
      <w:pPr>
        <w:spacing w:after="0" w:before="0" w:line="240" w:lineRule="auto"/>
        <w:ind w:firstLine="709" w:left="0"/>
        <w:jc w:val="both"/>
      </w:pPr>
      <w:r>
        <w:t xml:space="preserve">- </w:t>
      </w:r>
      <w:r>
        <w:rPr>
          <w:sz w:val="26"/>
        </w:rPr>
        <w:t>о</w:t>
      </w:r>
      <w:r>
        <w:rPr>
          <w:sz w:val="26"/>
        </w:rPr>
        <w:t xml:space="preserve">существление </w:t>
      </w:r>
      <w:r>
        <w:rPr>
          <w:sz w:val="26"/>
        </w:rPr>
        <w:t>контроля за</w:t>
      </w:r>
      <w:r>
        <w:rPr>
          <w:sz w:val="26"/>
        </w:rPr>
        <w:t xml:space="preserve"> своевременной уплатой земельного налога и арендной платы за использование земельных участков</w:t>
      </w:r>
      <w:r>
        <w:rPr>
          <w:sz w:val="26"/>
        </w:rPr>
        <w:t>;</w:t>
      </w:r>
      <w:r>
        <w:t xml:space="preserve"> </w:t>
      </w:r>
    </w:p>
    <w:p w14:paraId="6C000000">
      <w:pPr>
        <w:numPr>
          <w:numId w:val="2"/>
        </w:numPr>
        <w:spacing w:after="0" w:before="0" w:line="240" w:lineRule="auto"/>
        <w:ind w:hanging="360" w:left="720"/>
        <w:jc w:val="both"/>
        <w:rPr>
          <w:sz w:val="26"/>
        </w:rPr>
      </w:pPr>
      <w:r>
        <w:rPr>
          <w:sz w:val="26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6D000000">
      <w:pPr>
        <w:spacing w:after="0" w:before="0" w:line="240" w:lineRule="auto"/>
        <w:ind w:firstLine="709" w:left="0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 xml:space="preserve"> обеспечение организации рационального использования и охраны земель муниципального образования.</w:t>
      </w:r>
    </w:p>
    <w:p w14:paraId="6E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Сроки реализации муниципальной программы:</w:t>
      </w:r>
      <w:r>
        <w:rPr>
          <w:color w:val="000000"/>
          <w:sz w:val="26"/>
        </w:rPr>
        <w:t xml:space="preserve"> </w:t>
      </w:r>
      <w:r>
        <w:rPr>
          <w:sz w:val="26"/>
        </w:rPr>
        <w:t>2025</w:t>
      </w:r>
      <w:r>
        <w:rPr>
          <w:sz w:val="26"/>
        </w:rPr>
        <w:t>-2027</w:t>
      </w:r>
      <w:r>
        <w:rPr>
          <w:sz w:val="26"/>
        </w:rPr>
        <w:t xml:space="preserve"> годы. </w:t>
      </w:r>
    </w:p>
    <w:p w14:paraId="6F000000">
      <w:pPr>
        <w:spacing w:after="0" w:before="0" w:line="240" w:lineRule="auto"/>
        <w:ind/>
        <w:jc w:val="center"/>
        <w:rPr>
          <w:color w:val="000000"/>
          <w:sz w:val="26"/>
        </w:rPr>
      </w:pPr>
    </w:p>
    <w:p w14:paraId="70000000">
      <w:pPr>
        <w:spacing w:after="0" w:before="0" w:line="24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3.Характеристика основных мероприятий муниципальной программы </w:t>
      </w:r>
    </w:p>
    <w:p w14:paraId="71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</w:p>
    <w:p w14:paraId="72000000">
      <w:pPr>
        <w:widowControl w:val="0"/>
        <w:spacing w:after="0" w:line="240" w:lineRule="auto"/>
        <w:ind w:firstLine="689" w:left="20" w:right="20"/>
        <w:jc w:val="both"/>
        <w:rPr>
          <w:b w:val="1"/>
          <w:spacing w:val="0"/>
          <w:sz w:val="26"/>
        </w:rPr>
      </w:pPr>
      <w:r>
        <w:rPr>
          <w:spacing w:val="0"/>
          <w:sz w:val="26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исполнителям.</w:t>
      </w:r>
    </w:p>
    <w:p w14:paraId="73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Перечень мероп</w:t>
      </w:r>
      <w:r>
        <w:rPr>
          <w:color w:val="000000"/>
          <w:sz w:val="26"/>
        </w:rPr>
        <w:t>риятий приведен в приложении № 1</w:t>
      </w:r>
      <w:r>
        <w:rPr>
          <w:color w:val="000000"/>
          <w:sz w:val="26"/>
        </w:rPr>
        <w:t xml:space="preserve"> к Программе.</w:t>
      </w:r>
    </w:p>
    <w:p w14:paraId="74000000">
      <w:pPr>
        <w:spacing w:after="0" w:before="0" w:line="240" w:lineRule="auto"/>
        <w:ind w:firstLine="709" w:left="0"/>
        <w:jc w:val="both"/>
        <w:rPr>
          <w:color w:val="000000"/>
          <w:sz w:val="26"/>
        </w:rPr>
      </w:pPr>
    </w:p>
    <w:p w14:paraId="75000000">
      <w:pPr>
        <w:spacing w:after="0" w:before="0" w:line="240" w:lineRule="auto"/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4. Ресурсное обеспечение муниципальной программы</w:t>
      </w:r>
    </w:p>
    <w:p w14:paraId="76000000">
      <w:pPr>
        <w:spacing w:after="0" w:before="0" w:line="240" w:lineRule="auto"/>
        <w:ind w:firstLine="709" w:left="0"/>
        <w:jc w:val="center"/>
        <w:rPr>
          <w:b w:val="1"/>
          <w:sz w:val="26"/>
        </w:rPr>
      </w:pPr>
    </w:p>
    <w:p w14:paraId="77000000">
      <w:pPr>
        <w:widowControl w:val="0"/>
        <w:spacing w:after="0" w:line="240" w:lineRule="auto"/>
        <w:ind w:firstLine="669" w:left="40" w:right="40"/>
        <w:jc w:val="both"/>
        <w:rPr>
          <w:spacing w:val="0"/>
          <w:sz w:val="26"/>
        </w:rPr>
      </w:pPr>
      <w:r>
        <w:rPr>
          <w:spacing w:val="0"/>
          <w:sz w:val="26"/>
        </w:rPr>
        <w:t>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стабильности, повышения уровня и качества жизни населения муниципального образования.</w:t>
      </w:r>
    </w:p>
    <w:p w14:paraId="78000000">
      <w:pPr>
        <w:widowControl w:val="0"/>
        <w:spacing w:after="0" w:line="240" w:lineRule="auto"/>
        <w:ind w:firstLine="669" w:left="40" w:right="40"/>
        <w:jc w:val="both"/>
        <w:rPr>
          <w:color w:val="000000"/>
          <w:spacing w:val="0"/>
          <w:sz w:val="26"/>
        </w:rPr>
      </w:pPr>
      <w:r>
        <w:rPr>
          <w:spacing w:val="0"/>
          <w:sz w:val="26"/>
        </w:rPr>
        <w:t xml:space="preserve">Общий объем </w:t>
      </w:r>
      <w:r>
        <w:rPr>
          <w:spacing w:val="0"/>
          <w:sz w:val="26"/>
        </w:rPr>
        <w:t>бюджетных ассигнований на реализацию муниц</w:t>
      </w:r>
      <w:r>
        <w:rPr>
          <w:spacing w:val="0"/>
          <w:sz w:val="26"/>
        </w:rPr>
        <w:t xml:space="preserve">ипальной программы составляет  </w:t>
      </w:r>
      <w:r>
        <w:rPr>
          <w:spacing w:val="0"/>
          <w:sz w:val="26"/>
        </w:rPr>
        <w:t xml:space="preserve">150 </w:t>
      </w:r>
      <w:r>
        <w:rPr>
          <w:spacing w:val="0"/>
          <w:sz w:val="26"/>
        </w:rPr>
        <w:t>000</w:t>
      </w:r>
      <w:r>
        <w:rPr>
          <w:color w:val="000000"/>
          <w:spacing w:val="0"/>
          <w:sz w:val="26"/>
        </w:rPr>
        <w:t xml:space="preserve">  рублей, в том числе по годам:</w:t>
      </w:r>
    </w:p>
    <w:p w14:paraId="79000000">
      <w:pPr>
        <w:widowControl w:val="0"/>
        <w:tabs>
          <w:tab w:leader="underscore" w:pos="2752" w:val="left"/>
          <w:tab w:leader="underscore" w:pos="7744" w:val="left"/>
        </w:tabs>
        <w:spacing w:after="0" w:line="240" w:lineRule="auto"/>
        <w:ind w:firstLine="669" w:left="40" w:right="40"/>
        <w:jc w:val="both"/>
        <w:rPr>
          <w:color w:val="000000"/>
          <w:spacing w:val="0"/>
          <w:sz w:val="26"/>
        </w:rPr>
      </w:pPr>
      <w:r>
        <w:rPr>
          <w:color w:val="000000"/>
          <w:spacing w:val="0"/>
          <w:sz w:val="26"/>
        </w:rPr>
        <w:t xml:space="preserve">- 2025 год </w:t>
      </w:r>
      <w:r>
        <w:rPr>
          <w:color w:val="000000"/>
          <w:spacing w:val="0"/>
          <w:sz w:val="26"/>
        </w:rPr>
        <w:t>–</w:t>
      </w:r>
      <w:r>
        <w:rPr>
          <w:color w:val="000000"/>
          <w:spacing w:val="0"/>
          <w:sz w:val="26"/>
        </w:rPr>
        <w:t xml:space="preserve"> </w:t>
      </w:r>
      <w:r>
        <w:rPr>
          <w:color w:val="00000A"/>
          <w:spacing w:val="0"/>
          <w:sz w:val="26"/>
        </w:rPr>
        <w:t xml:space="preserve">50 000 </w:t>
      </w:r>
      <w:r>
        <w:rPr>
          <w:color w:val="000000"/>
          <w:spacing w:val="0"/>
          <w:sz w:val="26"/>
        </w:rPr>
        <w:t>рублей</w:t>
      </w:r>
    </w:p>
    <w:p w14:paraId="7A000000">
      <w:pPr>
        <w:widowControl w:val="0"/>
        <w:tabs>
          <w:tab w:leader="underscore" w:pos="2752" w:val="left"/>
          <w:tab w:leader="underscore" w:pos="7744" w:val="left"/>
        </w:tabs>
        <w:spacing w:after="0" w:line="240" w:lineRule="auto"/>
        <w:ind w:firstLine="669" w:left="40" w:right="40"/>
        <w:jc w:val="both"/>
        <w:rPr>
          <w:color w:val="000000"/>
          <w:spacing w:val="0"/>
          <w:sz w:val="26"/>
        </w:rPr>
      </w:pPr>
      <w:r>
        <w:rPr>
          <w:color w:val="000000"/>
          <w:spacing w:val="0"/>
          <w:sz w:val="26"/>
        </w:rPr>
        <w:t xml:space="preserve">- 2026 год – </w:t>
      </w:r>
      <w:r>
        <w:rPr>
          <w:color w:val="00000A"/>
          <w:spacing w:val="0"/>
          <w:sz w:val="26"/>
        </w:rPr>
        <w:t>50 000</w:t>
      </w:r>
      <w:r>
        <w:rPr>
          <w:color w:val="000000"/>
          <w:spacing w:val="0"/>
          <w:sz w:val="26"/>
        </w:rPr>
        <w:t xml:space="preserve"> рублей</w:t>
      </w:r>
    </w:p>
    <w:p w14:paraId="7B000000">
      <w:pPr>
        <w:widowControl w:val="0"/>
        <w:tabs>
          <w:tab w:leader="underscore" w:pos="2752" w:val="left"/>
          <w:tab w:leader="underscore" w:pos="7744" w:val="left"/>
        </w:tabs>
        <w:spacing w:after="0" w:line="240" w:lineRule="auto"/>
        <w:ind w:firstLine="669" w:left="40" w:right="40"/>
        <w:jc w:val="both"/>
        <w:rPr>
          <w:color w:val="000000"/>
          <w:spacing w:val="0"/>
          <w:sz w:val="26"/>
        </w:rPr>
      </w:pPr>
      <w:r>
        <w:rPr>
          <w:color w:val="000000"/>
          <w:spacing w:val="0"/>
          <w:sz w:val="26"/>
        </w:rPr>
        <w:t xml:space="preserve">- 2027 год – </w:t>
      </w:r>
      <w:r>
        <w:rPr>
          <w:color w:val="00000A"/>
          <w:spacing w:val="0"/>
          <w:sz w:val="26"/>
        </w:rPr>
        <w:t>50 000</w:t>
      </w:r>
      <w:r>
        <w:rPr>
          <w:color w:val="000000"/>
          <w:spacing w:val="0"/>
          <w:sz w:val="26"/>
        </w:rPr>
        <w:t xml:space="preserve"> </w:t>
      </w:r>
      <w:r>
        <w:rPr>
          <w:color w:val="000000"/>
          <w:spacing w:val="0"/>
          <w:sz w:val="26"/>
        </w:rPr>
        <w:t>рублей</w:t>
      </w:r>
    </w:p>
    <w:p w14:paraId="7C000000">
      <w:pPr>
        <w:widowControl w:val="0"/>
        <w:spacing w:after="0" w:line="240" w:lineRule="auto"/>
        <w:ind w:firstLine="669" w:left="40" w:right="40"/>
        <w:jc w:val="both"/>
        <w:rPr>
          <w:spacing w:val="0"/>
          <w:sz w:val="26"/>
        </w:rPr>
      </w:pPr>
      <w:r>
        <w:rPr>
          <w:spacing w:val="0"/>
          <w:sz w:val="26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14:paraId="7D000000">
      <w:pPr>
        <w:spacing w:after="0" w:before="0" w:line="240" w:lineRule="auto"/>
        <w:ind w:right="100"/>
        <w:jc w:val="right"/>
        <w:rPr>
          <w:color w:val="000000"/>
        </w:rPr>
      </w:pPr>
      <w:r>
        <w:rPr>
          <w:color w:val="000000"/>
        </w:rPr>
        <w:t>Приложение № 1</w:t>
      </w:r>
    </w:p>
    <w:p w14:paraId="7E000000">
      <w:pPr>
        <w:spacing w:after="0" w:before="0" w:line="240" w:lineRule="auto"/>
        <w:ind w:right="100"/>
        <w:jc w:val="right"/>
        <w:rPr>
          <w:color w:val="000000"/>
          <w:sz w:val="20"/>
        </w:rPr>
      </w:pPr>
      <w:r>
        <w:rPr>
          <w:color w:val="000000"/>
        </w:rPr>
        <w:t>к муниципальной программе</w:t>
      </w:r>
    </w:p>
    <w:p w14:paraId="7F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 xml:space="preserve">Использование и охрана земель Сельского поселения «Омский сельсовет» </w:t>
      </w:r>
    </w:p>
    <w:p w14:paraId="80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» на 2025 </w:t>
      </w:r>
      <w:r>
        <w:rPr>
          <w:rFonts w:ascii="Times New Roman" w:hAnsi="Times New Roman"/>
          <w:color w:val="000000"/>
          <w:sz w:val="24"/>
        </w:rPr>
        <w:t>– 2027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>ы</w:t>
      </w:r>
    </w:p>
    <w:p w14:paraId="81000000">
      <w:pPr>
        <w:widowControl w:val="0"/>
        <w:ind/>
        <w:jc w:val="center"/>
        <w:rPr>
          <w:rFonts w:ascii="Times New Roman" w:hAnsi="Times New Roman"/>
          <w:b w:val="1"/>
          <w:sz w:val="28"/>
        </w:rPr>
      </w:pPr>
    </w:p>
    <w:p w14:paraId="82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</w:t>
      </w:r>
    </w:p>
    <w:p w14:paraId="83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реализации муниципальной программы на </w:t>
      </w:r>
      <w:r>
        <w:rPr>
          <w:rFonts w:ascii="Times New Roman" w:hAnsi="Times New Roman"/>
          <w:b w:val="1"/>
          <w:sz w:val="24"/>
          <w:u w:val="single"/>
        </w:rPr>
        <w:t xml:space="preserve">2025-2027 </w:t>
      </w:r>
      <w:r>
        <w:rPr>
          <w:rFonts w:ascii="Times New Roman" w:hAnsi="Times New Roman"/>
          <w:b w:val="1"/>
          <w:sz w:val="24"/>
          <w:u w:val="single"/>
        </w:rPr>
        <w:t>годы</w:t>
      </w:r>
    </w:p>
    <w:p w14:paraId="84000000">
      <w:pPr>
        <w:widowControl w:val="0"/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(очередной финансовый год и плановый период) </w:t>
      </w:r>
    </w:p>
    <w:p w14:paraId="85000000">
      <w:pPr>
        <w:widowControl w:val="0"/>
        <w:spacing w:after="0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«Использование и охрана земель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»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9"/>
        <w:gridCol w:w="3402"/>
        <w:gridCol w:w="1911"/>
        <w:gridCol w:w="1867"/>
        <w:gridCol w:w="1781"/>
        <w:gridCol w:w="1834"/>
        <w:gridCol w:w="1832"/>
        <w:gridCol w:w="1833"/>
      </w:tblGrid>
      <w:t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8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>
            <w:tcW w:type="dxa" w:w="19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ind w:firstLine="1276" w:left="-1351" w:righ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Исполни-</w:t>
            </w:r>
          </w:p>
          <w:p w14:paraId="8A000000">
            <w:pPr>
              <w:widowControl w:val="0"/>
              <w:ind w:firstLine="1276" w:left="-1351" w:righ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тель</w:t>
            </w:r>
          </w:p>
          <w:p w14:paraId="8B000000">
            <w:pPr>
              <w:widowControl w:val="0"/>
              <w:ind w:firstLine="0" w:left="-75" w:righ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   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</w:t>
            </w:r>
            <w:r>
              <w:rPr>
                <w:rFonts w:ascii="Times New Roman" w:hAnsi="Times New Roman"/>
                <w:sz w:val="24"/>
              </w:rPr>
              <w:t>финан</w:t>
            </w:r>
            <w:r>
              <w:rPr>
                <w:rFonts w:ascii="Times New Roman" w:hAnsi="Times New Roman"/>
                <w:sz w:val="24"/>
              </w:rPr>
              <w:t>сового обеспече</w:t>
            </w:r>
            <w:r>
              <w:rPr>
                <w:rFonts w:ascii="Times New Roman" w:hAnsi="Times New Roman"/>
                <w:sz w:val="24"/>
              </w:rPr>
              <w:t xml:space="preserve">ния </w:t>
            </w:r>
          </w:p>
        </w:tc>
        <w:tc>
          <w:tcPr>
            <w:tcW w:type="dxa" w:w="7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before="0" w:line="240" w:lineRule="auto"/>
              <w:ind w:right="100"/>
              <w:rPr>
                <w:color w:val="000000"/>
              </w:rPr>
            </w:pPr>
            <w:r>
              <w:t>Объем средств на реализацию муниципальной программы на отчетный год и плановый период (тыс. рублей)</w:t>
            </w:r>
          </w:p>
        </w:tc>
      </w:tr>
      <w:t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</w:t>
            </w:r>
            <w:r>
              <w:rPr>
                <w:rFonts w:ascii="Times New Roman" w:hAnsi="Times New Roman"/>
              </w:rPr>
              <w:t>вый год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 планового периода</w:t>
            </w:r>
          </w:p>
        </w:tc>
      </w:tr>
      <w:tr>
        <w:tc>
          <w:tcPr>
            <w:tcW w:type="dxa" w:w="1541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before="0" w:line="240" w:lineRule="auto"/>
              <w:ind w:right="100"/>
              <w:jc w:val="center"/>
              <w:rPr>
                <w:color w:val="000000"/>
              </w:rPr>
            </w:pPr>
            <w:r>
              <w:rPr>
                <w:b w:val="1"/>
              </w:rPr>
              <w:t xml:space="preserve">Повышение эффективности </w:t>
            </w:r>
            <w:r>
              <w:rPr>
                <w:b w:val="1"/>
              </w:rPr>
              <w:t xml:space="preserve">использования и охраны земель на территории </w:t>
            </w:r>
            <w:r>
              <w:rPr>
                <w:b w:val="1"/>
              </w:rPr>
              <w:t>МО «Тиманский сельсовет» НАО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регулярных мероприятий по благоустройству и очистке территории поселения от мусора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Сельского поселения «Омский сельсовет» ЗР  НАО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>Сельского поселения «Омский сельсовет» ЗР  НАО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мероприятий по не</w:t>
            </w:r>
            <w:r>
              <w:rPr>
                <w:rFonts w:ascii="Times New Roman" w:hAnsi="Times New Roman"/>
                <w:sz w:val="24"/>
              </w:rPr>
              <w:t xml:space="preserve">допущению образования стихийных, несанкционированных свалок на землях поселения, </w:t>
            </w:r>
            <w:r>
              <w:rPr>
                <w:rFonts w:ascii="Times New Roman" w:hAnsi="Times New Roman"/>
                <w:sz w:val="24"/>
              </w:rPr>
              <w:t>нейтрализации их негативного воздействия на окружающую среду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Администрация Сельского поселения «Омский сельсовет» ЗР  НАО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Сельского поселения «Омский сельсовет» ЗР  НАО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Разъяснение </w:t>
            </w:r>
            <w:r>
              <w:rPr>
                <w:rFonts w:ascii="Times New Roman" w:hAnsi="Times New Roman"/>
                <w:sz w:val="24"/>
              </w:rPr>
              <w:t xml:space="preserve">гражданам </w:t>
            </w:r>
            <w:r>
              <w:rPr>
                <w:rFonts w:ascii="Times New Roman" w:hAnsi="Times New Roman"/>
                <w:sz w:val="24"/>
              </w:rPr>
              <w:t>земельного законодательства РФ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Сельского поселения «Омский сельсовет» ЗР  НАО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</w:t>
            </w:r>
            <w:r>
              <w:rPr>
                <w:rFonts w:ascii="Times New Roman" w:hAnsi="Times New Roman"/>
                <w:sz w:val="24"/>
              </w:rPr>
              <w:t xml:space="preserve"> законностью оснований пользования земельными участками в границах </w:t>
            </w:r>
            <w:r>
              <w:rPr>
                <w:rFonts w:ascii="Times New Roman" w:hAnsi="Times New Roman"/>
                <w:sz w:val="24"/>
              </w:rPr>
              <w:t>Сельского поселения «Омский сельсовет» ЗР  НАО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Администрация Сельского поселения «Омский сельсовет» ЗР  НАО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</w:rPr>
              <w:t>контроля за</w:t>
            </w:r>
            <w:r>
              <w:rPr>
                <w:rFonts w:ascii="Times New Roman" w:hAnsi="Times New Roman"/>
                <w:sz w:val="24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Сельского поселения «Омский сельсовет» ЗР  НАО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C3000000">
      <w:pPr>
        <w:spacing w:after="0" w:before="0" w:line="240" w:lineRule="auto"/>
        <w:ind w:right="100"/>
        <w:rPr>
          <w:color w:val="000000"/>
        </w:rPr>
      </w:pPr>
    </w:p>
    <w:p w14:paraId="C400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23875" cy="64770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5000000">
      <w:pPr>
        <w:rPr>
          <w:rFonts w:ascii="Times New Roman" w:hAnsi="Times New Roman"/>
          <w:sz w:val="2"/>
        </w:rPr>
      </w:pPr>
    </w:p>
    <w:p w14:paraId="C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 </w:t>
      </w:r>
      <w:r>
        <w:rPr>
          <w:rFonts w:ascii="Times New Roman" w:hAnsi="Times New Roman"/>
          <w:b w:val="1"/>
          <w:sz w:val="28"/>
        </w:rPr>
        <w:t>Сельского поселения «Омский сельсовет»</w:t>
      </w:r>
    </w:p>
    <w:p w14:paraId="C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Заполярного района Ненецкого автономного округа </w:t>
      </w:r>
    </w:p>
    <w:p w14:paraId="C8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C9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CA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CB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CC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12 декабря  2024 года  № 131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CD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CE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0"/>
          <w:sz w:val="26"/>
        </w:rPr>
      </w:pPr>
    </w:p>
    <w:p w14:paraId="CF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м</w:t>
      </w:r>
      <w:r>
        <w:rPr>
          <w:rFonts w:ascii="Times New Roman" w:hAnsi="Times New Roman"/>
          <w:b w:val="1"/>
          <w:sz w:val="26"/>
        </w:rPr>
        <w:t>униципальной</w:t>
      </w: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6"/>
        </w:rPr>
        <w:t xml:space="preserve">программы «Поддержка малого </w:t>
      </w:r>
    </w:p>
    <w:p w14:paraId="D0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и среднего предпринимательства  </w:t>
      </w:r>
      <w:r>
        <w:rPr>
          <w:rFonts w:ascii="Times New Roman" w:hAnsi="Times New Roman"/>
          <w:b w:val="1"/>
          <w:sz w:val="26"/>
        </w:rPr>
        <w:t>на территории Сельского поселения</w:t>
      </w:r>
    </w:p>
    <w:p w14:paraId="D1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«Омский сельсовет» Заполярного района </w:t>
      </w:r>
    </w:p>
    <w:p w14:paraId="D2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Ненецкого автономного округа» на 2025 год</w:t>
      </w:r>
    </w:p>
    <w:p w14:paraId="D3000000">
      <w:pPr>
        <w:widowControl w:val="0"/>
        <w:spacing w:after="0"/>
        <w:ind/>
        <w:rPr>
          <w:rFonts w:ascii="Times New Roman" w:hAnsi="Times New Roman"/>
          <w:b w:val="1"/>
          <w:sz w:val="26"/>
        </w:rPr>
      </w:pPr>
    </w:p>
    <w:p w14:paraId="D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6"/>
        </w:rPr>
        <w:t xml:space="preserve">Федеральным законом от 24.07.2007 №209–ФЗ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Порядк</w:t>
      </w:r>
      <w:r>
        <w:rPr>
          <w:rFonts w:ascii="Times New Roman" w:hAnsi="Times New Roman"/>
          <w:b w:val="0"/>
          <w:sz w:val="26"/>
        </w:rPr>
        <w:t>ом разработки принятия решений о разработке программ м</w:t>
      </w:r>
      <w:r>
        <w:rPr>
          <w:rFonts w:ascii="Times New Roman" w:hAnsi="Times New Roman"/>
          <w:b w:val="0"/>
          <w:sz w:val="26"/>
        </w:rPr>
        <w:t>униципального образования «Омский</w:t>
      </w:r>
      <w:r>
        <w:rPr>
          <w:rFonts w:ascii="Times New Roman" w:hAnsi="Times New Roman"/>
          <w:b w:val="0"/>
          <w:sz w:val="26"/>
        </w:rPr>
        <w:t xml:space="preserve"> сельсовет» Ненецкого автономного округа, их формирования и реализации, утвержденным постановлением Администрации</w:t>
      </w:r>
      <w:r>
        <w:rPr>
          <w:rFonts w:ascii="Times New Roman" w:hAnsi="Times New Roman"/>
          <w:b w:val="0"/>
          <w:sz w:val="26"/>
        </w:rPr>
        <w:t xml:space="preserve"> муниципального образования «Омский</w:t>
      </w:r>
      <w:r>
        <w:rPr>
          <w:rFonts w:ascii="Times New Roman" w:hAnsi="Times New Roman"/>
          <w:b w:val="0"/>
          <w:sz w:val="26"/>
        </w:rPr>
        <w:t xml:space="preserve"> сельсовет» Н</w:t>
      </w:r>
      <w:r>
        <w:rPr>
          <w:rFonts w:ascii="Times New Roman" w:hAnsi="Times New Roman"/>
          <w:b w:val="0"/>
          <w:sz w:val="26"/>
        </w:rPr>
        <w:t xml:space="preserve">енецкого автономного округа от 14.08.2018 № 100 </w:t>
      </w:r>
      <w:r>
        <w:rPr>
          <w:rFonts w:ascii="Times New Roman" w:hAnsi="Times New Roman"/>
          <w:b w:val="0"/>
          <w:sz w:val="26"/>
        </w:rPr>
        <w:t>Администрация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ПОСТАНОВЛЯЕТ:     </w:t>
      </w:r>
    </w:p>
    <w:p w14:paraId="D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      </w:t>
      </w:r>
    </w:p>
    <w:p w14:paraId="D6000000">
      <w:pPr>
        <w:widowControl w:val="0"/>
        <w:numPr>
          <w:ilvl w:val="0"/>
          <w:numId w:val="3"/>
        </w:numPr>
        <w:spacing w:after="0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Утвердить муниципальную программу «Поддержка малого и среднего предпринимательства в </w:t>
      </w:r>
      <w:r>
        <w:rPr>
          <w:rFonts w:ascii="Times New Roman" w:hAnsi="Times New Roman"/>
          <w:sz w:val="26"/>
        </w:rPr>
        <w:t>Сельском поселении</w:t>
      </w:r>
      <w:r>
        <w:rPr>
          <w:rFonts w:ascii="Times New Roman" w:hAnsi="Times New Roman"/>
          <w:sz w:val="26"/>
        </w:rPr>
        <w:t xml:space="preserve"> «Омский</w:t>
      </w:r>
      <w:r>
        <w:rPr>
          <w:rFonts w:ascii="Times New Roman" w:hAnsi="Times New Roman"/>
          <w:sz w:val="26"/>
        </w:rPr>
        <w:t xml:space="preserve"> сельсовет» </w:t>
      </w:r>
      <w:r>
        <w:rPr>
          <w:rFonts w:ascii="Times New Roman" w:hAnsi="Times New Roman"/>
          <w:sz w:val="26"/>
        </w:rPr>
        <w:t xml:space="preserve">Заполярного района </w:t>
      </w:r>
      <w:r>
        <w:rPr>
          <w:rFonts w:ascii="Times New Roman" w:hAnsi="Times New Roman"/>
          <w:sz w:val="26"/>
        </w:rPr>
        <w:t>Ненец</w:t>
      </w:r>
      <w:r>
        <w:rPr>
          <w:rFonts w:ascii="Times New Roman" w:hAnsi="Times New Roman"/>
          <w:sz w:val="26"/>
        </w:rPr>
        <w:t>кого автономного округа» на 2025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  (</w:t>
      </w:r>
      <w:r>
        <w:rPr>
          <w:rFonts w:ascii="Times New Roman" w:hAnsi="Times New Roman"/>
          <w:sz w:val="26"/>
        </w:rPr>
        <w:t>прилагается)</w:t>
      </w:r>
      <w:r>
        <w:rPr>
          <w:rFonts w:ascii="Times New Roman" w:hAnsi="Times New Roman"/>
          <w:sz w:val="26"/>
        </w:rPr>
        <w:t>.</w:t>
      </w:r>
    </w:p>
    <w:p w14:paraId="D7000000">
      <w:pPr>
        <w:widowControl w:val="0"/>
        <w:numPr>
          <w:ilvl w:val="0"/>
          <w:numId w:val="3"/>
        </w:numPr>
        <w:spacing w:after="0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6"/>
        </w:rPr>
        <w:t>.</w:t>
      </w:r>
    </w:p>
    <w:p w14:paraId="D8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D9000000">
      <w:pPr>
        <w:widowControl w:val="0"/>
        <w:spacing w:after="0"/>
        <w:ind w:firstLine="540" w:left="0"/>
        <w:jc w:val="both"/>
        <w:rPr>
          <w:rFonts w:ascii="Times New Roman" w:hAnsi="Times New Roman"/>
          <w:sz w:val="26"/>
        </w:rPr>
      </w:pPr>
    </w:p>
    <w:p w14:paraId="DA000000">
      <w:pPr>
        <w:widowControl w:val="0"/>
        <w:spacing w:after="0"/>
        <w:ind w:firstLine="540" w:left="0"/>
        <w:jc w:val="both"/>
        <w:rPr>
          <w:rFonts w:ascii="Times New Roman" w:hAnsi="Times New Roman"/>
          <w:sz w:val="26"/>
        </w:rPr>
      </w:pPr>
    </w:p>
    <w:p w14:paraId="DB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 xml:space="preserve"> </w:t>
      </w:r>
    </w:p>
    <w:p w14:paraId="DC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</w:t>
      </w:r>
      <w:r>
        <w:rPr>
          <w:rFonts w:ascii="Times New Roman" w:hAnsi="Times New Roman"/>
          <w:sz w:val="26"/>
        </w:rPr>
        <w:t xml:space="preserve"> сельсовет» </w:t>
      </w:r>
      <w:r>
        <w:rPr>
          <w:rFonts w:ascii="Times New Roman" w:hAnsi="Times New Roman"/>
          <w:sz w:val="26"/>
        </w:rPr>
        <w:t xml:space="preserve">ЗР </w:t>
      </w:r>
      <w:r>
        <w:rPr>
          <w:rFonts w:ascii="Times New Roman" w:hAnsi="Times New Roman"/>
          <w:sz w:val="26"/>
        </w:rPr>
        <w:t xml:space="preserve">НАО                                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Ю.А. Татаринов</w:t>
      </w:r>
    </w:p>
    <w:p w14:paraId="DD000000">
      <w:pPr>
        <w:spacing w:after="0"/>
        <w:ind/>
        <w:rPr>
          <w:rFonts w:ascii="Times New Roman" w:hAnsi="Times New Roman"/>
          <w:sz w:val="26"/>
        </w:rPr>
      </w:pPr>
    </w:p>
    <w:p w14:paraId="DE000000">
      <w:pPr>
        <w:spacing w:after="0"/>
        <w:ind/>
        <w:rPr>
          <w:rFonts w:ascii="Times New Roman" w:hAnsi="Times New Roman"/>
          <w:sz w:val="26"/>
        </w:rPr>
      </w:pPr>
    </w:p>
    <w:p w14:paraId="DF000000">
      <w:pPr>
        <w:spacing w:after="0"/>
        <w:ind/>
        <w:rPr>
          <w:rFonts w:ascii="Times New Roman" w:hAnsi="Times New Roman"/>
          <w:sz w:val="26"/>
        </w:rPr>
      </w:pPr>
    </w:p>
    <w:p w14:paraId="E0000000">
      <w:pPr>
        <w:spacing w:after="0"/>
        <w:ind/>
        <w:rPr>
          <w:rFonts w:ascii="Times New Roman" w:hAnsi="Times New Roman"/>
          <w:sz w:val="26"/>
        </w:rPr>
      </w:pPr>
    </w:p>
    <w:p w14:paraId="E1000000">
      <w:pPr>
        <w:spacing w:after="0"/>
        <w:ind w:firstLine="709" w:left="0"/>
        <w:jc w:val="right"/>
        <w:rPr>
          <w:rFonts w:ascii="Times New Roman" w:hAnsi="Times New Roman"/>
        </w:rPr>
      </w:pPr>
    </w:p>
    <w:p w14:paraId="E2000000">
      <w:pPr>
        <w:spacing w:after="0"/>
        <w:ind w:firstLine="709" w:left="0"/>
        <w:jc w:val="right"/>
        <w:rPr>
          <w:rFonts w:ascii="Times New Roman" w:hAnsi="Times New Roman"/>
        </w:rPr>
      </w:pPr>
    </w:p>
    <w:p w14:paraId="E300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E400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E500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«Омский сельсовет»</w:t>
      </w:r>
      <w:r>
        <w:rPr>
          <w:rFonts w:ascii="Times New Roman" w:hAnsi="Times New Roman"/>
        </w:rPr>
        <w:t xml:space="preserve"> ЗР </w:t>
      </w:r>
      <w:r>
        <w:rPr>
          <w:rFonts w:ascii="Times New Roman" w:hAnsi="Times New Roman"/>
        </w:rPr>
        <w:t xml:space="preserve"> НАО  </w:t>
      </w:r>
    </w:p>
    <w:p w14:paraId="E6000000">
      <w:pPr>
        <w:widowControl w:val="0"/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от 12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г. № 131</w:t>
      </w:r>
    </w:p>
    <w:p w14:paraId="E7000000">
      <w:pPr>
        <w:widowControl w:val="0"/>
        <w:spacing w:after="0"/>
        <w:ind/>
        <w:jc w:val="right"/>
        <w:rPr>
          <w:rFonts w:ascii="Times New Roman" w:hAnsi="Times New Roman"/>
        </w:rPr>
      </w:pPr>
    </w:p>
    <w:p w14:paraId="E8000000">
      <w:pPr>
        <w:spacing w:after="0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Паспорт</w:t>
      </w:r>
    </w:p>
    <w:p w14:paraId="E9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муниципальной программы </w:t>
      </w:r>
      <w:r>
        <w:rPr>
          <w:rFonts w:ascii="Times New Roman" w:hAnsi="Times New Roman"/>
          <w:b w:val="1"/>
          <w:sz w:val="26"/>
        </w:rPr>
        <w:t>Сельского поселения</w:t>
      </w: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</w:t>
      </w: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«Поддержка малого и среднего предпринимательства в </w:t>
      </w:r>
      <w:r>
        <w:rPr>
          <w:rFonts w:ascii="Times New Roman" w:hAnsi="Times New Roman"/>
          <w:b w:val="1"/>
          <w:sz w:val="26"/>
        </w:rPr>
        <w:t>Сельском поселении</w:t>
      </w: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</w:t>
      </w: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</w:t>
      </w:r>
      <w:r>
        <w:rPr>
          <w:rFonts w:ascii="Times New Roman" w:hAnsi="Times New Roman"/>
          <w:b w:val="1"/>
          <w:sz w:val="26"/>
        </w:rPr>
        <w:t xml:space="preserve">кого автономного </w:t>
      </w:r>
      <w:r>
        <w:rPr>
          <w:rFonts w:ascii="Times New Roman" w:hAnsi="Times New Roman"/>
          <w:b w:val="1"/>
          <w:sz w:val="26"/>
        </w:rPr>
        <w:t xml:space="preserve">округа» </w:t>
      </w:r>
    </w:p>
    <w:p w14:paraId="EA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 2025</w:t>
      </w:r>
      <w:r>
        <w:rPr>
          <w:rFonts w:ascii="Times New Roman" w:hAnsi="Times New Roman"/>
          <w:b w:val="1"/>
          <w:sz w:val="26"/>
        </w:rPr>
        <w:t xml:space="preserve"> год</w:t>
      </w:r>
    </w:p>
    <w:p w14:paraId="EB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18"/>
        <w:gridCol w:w="6245"/>
      </w:tblGrid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«Поддержка малого и среднего предпринимательства в </w:t>
            </w:r>
            <w:r>
              <w:rPr>
                <w:rFonts w:ascii="Times New Roman" w:hAnsi="Times New Roman"/>
                <w:sz w:val="24"/>
              </w:rPr>
              <w:t>Сельском поселении</w:t>
            </w:r>
            <w:r>
              <w:rPr>
                <w:rFonts w:ascii="Times New Roman" w:hAnsi="Times New Roman"/>
                <w:sz w:val="24"/>
              </w:rPr>
              <w:t xml:space="preserve"> «Омский сельсовет» Ненец</w:t>
            </w:r>
            <w:r>
              <w:rPr>
                <w:rFonts w:ascii="Times New Roman" w:hAnsi="Times New Roman"/>
                <w:sz w:val="24"/>
              </w:rPr>
              <w:t>кого автономного округа» на 2025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</w:t>
            </w:r>
            <w:r>
              <w:rPr>
                <w:rFonts w:ascii="Times New Roman" w:hAnsi="Times New Roman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sz w:val="24"/>
              </w:rPr>
              <w:t>Ненецкого автономного округа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</w:t>
            </w:r>
            <w:r>
              <w:rPr>
                <w:rFonts w:ascii="Times New Roman" w:hAnsi="Times New Roman"/>
                <w:sz w:val="24"/>
              </w:rPr>
              <w:t xml:space="preserve">ЗР </w:t>
            </w:r>
            <w:r>
              <w:rPr>
                <w:rFonts w:ascii="Times New Roman" w:hAnsi="Times New Roman"/>
                <w:sz w:val="24"/>
              </w:rPr>
              <w:t>НАО, субъекты малого и среднего предпринимательства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благоприятных условий для экономического развития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" 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</w:t>
            </w:r>
            <w:r>
              <w:rPr>
                <w:rFonts w:ascii="Times New Roman" w:hAnsi="Times New Roman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sz w:val="24"/>
              </w:rPr>
              <w:t>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ind w:firstLine="5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финансовая и имущественная поддержка субъектов малого и среднего предпринимательства;</w:t>
            </w:r>
          </w:p>
          <w:p w14:paraId="F8000000">
            <w:pPr>
              <w:ind w:firstLine="5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консультационная и организационная поддержка субъектов малого и среднего предпринимательства;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целевых показателей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реализуется в один этап</w:t>
            </w:r>
          </w:p>
        </w:tc>
      </w:tr>
      <w:tr>
        <w:trPr>
          <w:trHeight w:hRule="atLeast" w:val="2396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Источники финансирование программы: бюджет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«Омский сельсовет» </w:t>
            </w:r>
            <w:r>
              <w:rPr>
                <w:rFonts w:ascii="Times New Roman" w:hAnsi="Times New Roman"/>
                <w:sz w:val="24"/>
              </w:rPr>
              <w:t xml:space="preserve">ЗР </w:t>
            </w:r>
            <w:r>
              <w:rPr>
                <w:rFonts w:ascii="Times New Roman" w:hAnsi="Times New Roman"/>
                <w:sz w:val="24"/>
              </w:rPr>
              <w:t>НАО</w:t>
            </w:r>
          </w:p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финансирования программы: 15000 руб., </w:t>
            </w:r>
          </w:p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числе по годам:</w:t>
            </w:r>
          </w:p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 – 1</w:t>
            </w:r>
            <w:r>
              <w:rPr>
                <w:rFonts w:ascii="Times New Roman" w:hAnsi="Times New Roman"/>
                <w:sz w:val="24"/>
              </w:rPr>
              <w:t>5000  руб.</w:t>
            </w:r>
          </w:p>
        </w:tc>
      </w:tr>
    </w:tbl>
    <w:p w14:paraId="03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</w:p>
    <w:p w14:paraId="04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0"/>
          <w:sz w:val="26"/>
        </w:rPr>
        <w:t xml:space="preserve">1. </w:t>
      </w:r>
      <w:r>
        <w:rPr>
          <w:rFonts w:ascii="Times New Roman" w:hAnsi="Times New Roman"/>
          <w:b w:val="1"/>
          <w:sz w:val="26"/>
        </w:rPr>
        <w:t>Содержание проблемы и обоснование необходимости ее решения программными методами</w:t>
      </w:r>
    </w:p>
    <w:p w14:paraId="05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06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14:paraId="07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14:paraId="08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</w:p>
    <w:p w14:paraId="09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Основные цели и задачи, сроки реализации Программы</w:t>
      </w:r>
    </w:p>
    <w:p w14:paraId="0A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0B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>
        <w:rPr>
          <w:rFonts w:ascii="Times New Roman" w:hAnsi="Times New Roman"/>
          <w:b w:val="0"/>
          <w:sz w:val="26"/>
        </w:rPr>
        <w:t>Сельского поселения</w:t>
      </w:r>
      <w:r>
        <w:rPr>
          <w:rFonts w:ascii="Times New Roman" w:hAnsi="Times New Roman"/>
          <w:b w:val="0"/>
          <w:sz w:val="26"/>
        </w:rPr>
        <w:t xml:space="preserve"> «Омский сельсовет» </w:t>
      </w:r>
      <w:r>
        <w:rPr>
          <w:rFonts w:ascii="Times New Roman" w:hAnsi="Times New Roman"/>
          <w:b w:val="0"/>
          <w:sz w:val="26"/>
        </w:rPr>
        <w:t xml:space="preserve">ЗР </w:t>
      </w:r>
      <w:r>
        <w:rPr>
          <w:rFonts w:ascii="Times New Roman" w:hAnsi="Times New Roman"/>
          <w:b w:val="0"/>
          <w:sz w:val="26"/>
        </w:rPr>
        <w:t>НАО, способствующих:</w:t>
      </w:r>
    </w:p>
    <w:p w14:paraId="0C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финансовая и имущественная поддержка субъектов малого и среднего предпринимательства;</w:t>
      </w:r>
    </w:p>
    <w:p w14:paraId="0D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-информационная поддержка субъектов малого и среднего предпринимательства;</w:t>
      </w:r>
    </w:p>
    <w:p w14:paraId="0E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консультационная и организационная поддержка субъектов малого и среднего предпринимательства;</w:t>
      </w:r>
    </w:p>
    <w:p w14:paraId="0F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Сроки реализации настоящей Программы: 2025</w:t>
      </w:r>
      <w:r>
        <w:rPr>
          <w:rFonts w:ascii="Times New Roman" w:hAnsi="Times New Roman"/>
          <w:b w:val="0"/>
          <w:sz w:val="26"/>
        </w:rPr>
        <w:t xml:space="preserve"> год.</w:t>
      </w:r>
    </w:p>
    <w:p w14:paraId="10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</w:p>
    <w:p w14:paraId="11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3. Перечень программных мероприятий</w:t>
      </w:r>
    </w:p>
    <w:p w14:paraId="12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13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14:paraId="14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15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4. Контроль за исполнением программы</w:t>
      </w:r>
    </w:p>
    <w:p w14:paraId="16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Контроль за реализацией программы осуществляется Администрацией </w:t>
      </w:r>
      <w:r>
        <w:rPr>
          <w:rFonts w:ascii="Times New Roman" w:hAnsi="Times New Roman"/>
          <w:b w:val="0"/>
          <w:sz w:val="26"/>
        </w:rPr>
        <w:t>Сельского поселения</w:t>
      </w:r>
      <w:r>
        <w:rPr>
          <w:rFonts w:ascii="Times New Roman" w:hAnsi="Times New Roman"/>
          <w:b w:val="0"/>
          <w:sz w:val="26"/>
        </w:rPr>
        <w:t xml:space="preserve">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</w:t>
      </w:r>
      <w:r>
        <w:rPr>
          <w:rFonts w:ascii="Times New Roman" w:hAnsi="Times New Roman"/>
          <w:b w:val="0"/>
          <w:sz w:val="26"/>
        </w:rPr>
        <w:t xml:space="preserve">Заполярного района </w:t>
      </w:r>
      <w:r>
        <w:rPr>
          <w:rFonts w:ascii="Times New Roman" w:hAnsi="Times New Roman"/>
          <w:b w:val="0"/>
          <w:sz w:val="26"/>
        </w:rPr>
        <w:t xml:space="preserve">Ненецкого автономного округа </w:t>
      </w:r>
    </w:p>
    <w:p w14:paraId="17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</w:p>
    <w:p w14:paraId="18010000">
      <w:pPr>
        <w:widowControl w:val="0"/>
        <w:tabs>
          <w:tab w:leader="none" w:pos="8955" w:val="left"/>
          <w:tab w:leader="none" w:pos="10205" w:val="righ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9010000">
      <w:pPr>
        <w:widowControl w:val="0"/>
        <w:spacing w:after="0"/>
        <w:ind w:firstLine="0" w:left="-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4"/>
        </w:rPr>
        <w:t>муниципальной программе</w:t>
      </w:r>
      <w:r>
        <w:rPr>
          <w:rFonts w:ascii="Times New Roman" w:hAnsi="Times New Roman"/>
          <w:sz w:val="24"/>
        </w:rPr>
        <w:t xml:space="preserve"> «Поддержка малого и среднего предпринимательства в </w:t>
      </w:r>
      <w:r>
        <w:rPr>
          <w:rFonts w:ascii="Times New Roman" w:hAnsi="Times New Roman"/>
          <w:sz w:val="24"/>
        </w:rPr>
        <w:t>Сельском поселении</w:t>
      </w:r>
      <w:r>
        <w:rPr>
          <w:rFonts w:ascii="Times New Roman" w:hAnsi="Times New Roman"/>
          <w:sz w:val="24"/>
        </w:rPr>
        <w:t xml:space="preserve"> </w:t>
      </w:r>
    </w:p>
    <w:p w14:paraId="1A010000">
      <w:pPr>
        <w:widowControl w:val="0"/>
        <w:spacing w:after="0"/>
        <w:ind w:firstLine="0" w:left="-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</w:t>
      </w:r>
      <w:r>
        <w:rPr>
          <w:rFonts w:ascii="Times New Roman" w:hAnsi="Times New Roman"/>
          <w:sz w:val="24"/>
        </w:rPr>
        <w:t>кого автономного округа» на 2025</w:t>
      </w:r>
      <w:r>
        <w:rPr>
          <w:rFonts w:ascii="Times New Roman" w:hAnsi="Times New Roman"/>
          <w:sz w:val="24"/>
        </w:rPr>
        <w:t xml:space="preserve"> год                                                                                          </w:t>
      </w:r>
    </w:p>
    <w:p w14:paraId="1B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</w:p>
    <w:p w14:paraId="1C010000">
      <w:pPr>
        <w:widowControl w:val="0"/>
        <w:spacing w:after="0"/>
        <w:ind w:firstLine="0" w:left="-85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мероприятий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муниципальной программы «Поддержка малого и среднего предпринимательства в </w:t>
      </w:r>
      <w:r>
        <w:rPr>
          <w:rFonts w:ascii="Times New Roman" w:hAnsi="Times New Roman"/>
          <w:b w:val="1"/>
          <w:sz w:val="24"/>
        </w:rPr>
        <w:t>Сельском поселении</w:t>
      </w:r>
    </w:p>
    <w:p w14:paraId="1D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«Омский сельсовет» </w:t>
      </w:r>
      <w:r>
        <w:rPr>
          <w:rFonts w:ascii="Times New Roman" w:hAnsi="Times New Roman"/>
          <w:b w:val="1"/>
          <w:sz w:val="24"/>
        </w:rPr>
        <w:t xml:space="preserve">Заполярного района </w:t>
      </w:r>
      <w:r>
        <w:rPr>
          <w:rFonts w:ascii="Times New Roman" w:hAnsi="Times New Roman"/>
          <w:b w:val="1"/>
          <w:sz w:val="24"/>
        </w:rPr>
        <w:t>Ненец</w:t>
      </w:r>
      <w:r>
        <w:rPr>
          <w:rFonts w:ascii="Times New Roman" w:hAnsi="Times New Roman"/>
          <w:b w:val="1"/>
          <w:sz w:val="24"/>
        </w:rPr>
        <w:t>кого автономного округа» на 2025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1E010000">
      <w:pPr>
        <w:widowControl w:val="1"/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tbl>
      <w:tblPr>
        <w:tblInd w:type="dxa" w:w="9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6"/>
        <w:gridCol w:w="8119"/>
        <w:gridCol w:w="1820"/>
        <w:gridCol w:w="939"/>
        <w:gridCol w:w="920"/>
        <w:gridCol w:w="147"/>
        <w:gridCol w:w="713"/>
        <w:gridCol w:w="138"/>
        <w:gridCol w:w="702"/>
        <w:gridCol w:w="290"/>
        <w:gridCol w:w="709"/>
      </w:tblGrid>
      <w:tr>
        <w:trPr>
          <w:trHeight w:hRule="atLeast" w:val="255"/>
        </w:trPr>
        <w:tc>
          <w:tcPr>
            <w:tcW w:type="dxa" w:w="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8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предприятия </w:t>
            </w:r>
          </w:p>
        </w:tc>
        <w:tc>
          <w:tcPr>
            <w:tcW w:type="dxa" w:w="1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type="dxa" w:w="4558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 (тыс. руб.)</w:t>
            </w:r>
          </w:p>
        </w:tc>
      </w:tr>
      <w:tr>
        <w:trPr>
          <w:trHeight w:hRule="atLeast" w:val="312"/>
        </w:trPr>
        <w:tc>
          <w:tcPr>
            <w:tcW w:type="dxa" w:w="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55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</w:t>
            </w:r>
          </w:p>
        </w:tc>
        <w:tc>
          <w:tcPr>
            <w:tcW w:type="dxa" w:w="14497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>
        <w:trPr>
          <w:trHeight w:hRule="atLeast" w:val="57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7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7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1504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2. Информационная поддержка развития малого и среднего предпринимательства</w:t>
            </w:r>
          </w:p>
        </w:tc>
      </w:tr>
      <w:tr>
        <w:trPr>
          <w:trHeight w:hRule="atLeast" w:val="78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7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7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1504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>
        <w:trPr>
          <w:trHeight w:hRule="atLeast" w:val="540"/>
        </w:trP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type="dxa" w:w="81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type="dxa" w:w="182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86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55"/>
        </w:trPr>
        <w:tc>
          <w:tcPr>
            <w:tcW w:type="dxa" w:w="1504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4. Повышение привлекательности предпринимательской деятельности</w:t>
            </w:r>
          </w:p>
        </w:tc>
      </w:tr>
      <w:tr>
        <w:trPr>
          <w:trHeight w:hRule="atLeast" w:val="51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15000 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1504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24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93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 по Программе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15 000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15 000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93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том числе  за счет средств местного бюджета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15 000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15 000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84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5010000">
      <w:pPr>
        <w:spacing w:after="0"/>
        <w:ind w:firstLine="540" w:left="0"/>
        <w:jc w:val="both"/>
        <w:outlineLvl w:val="0"/>
        <w:rPr>
          <w:rFonts w:ascii="Times New Roman" w:hAnsi="Times New Roman"/>
        </w:rPr>
      </w:pPr>
    </w:p>
    <w:p w14:paraId="8601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8701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мероприятий </w:t>
      </w:r>
      <w:r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 xml:space="preserve">программы «Поддержка малого и среднего предпринимательства в </w:t>
      </w:r>
      <w:r>
        <w:rPr>
          <w:rFonts w:ascii="Times New Roman" w:hAnsi="Times New Roman"/>
          <w:sz w:val="24"/>
        </w:rPr>
        <w:t>Сельском поселении</w:t>
      </w:r>
      <w:r>
        <w:rPr>
          <w:rFonts w:ascii="Times New Roman" w:hAnsi="Times New Roman"/>
          <w:sz w:val="24"/>
        </w:rPr>
        <w:t xml:space="preserve"> «Омский 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округа» на 2025</w:t>
      </w:r>
      <w:r>
        <w:rPr>
          <w:rFonts w:ascii="Times New Roman" w:hAnsi="Times New Roman"/>
          <w:sz w:val="24"/>
        </w:rPr>
        <w:t xml:space="preserve"> год</w:t>
      </w:r>
    </w:p>
    <w:p w14:paraId="88010000">
      <w:pPr>
        <w:spacing w:after="0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</w:t>
      </w: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участник</w:t>
            </w:r>
          </w:p>
        </w:tc>
        <w:tc>
          <w:tcPr>
            <w:tcW w:type="dxa" w:w="1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целевой статьи расходов местного бюджета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начала реализации 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окончания реализации </w:t>
            </w:r>
          </w:p>
        </w:tc>
        <w:tc>
          <w:tcPr>
            <w:tcW w:type="dxa" w:w="19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финансирования </w:t>
            </w:r>
          </w:p>
        </w:tc>
        <w:tc>
          <w:tcPr>
            <w:tcW w:type="dxa" w:w="32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type="dxa" w:w="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Ц/ПМП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год реализации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 год реализации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type="dxa" w:w="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91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муниципальной программе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2025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91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 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15, 000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15, 000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00, 000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BD010000">
      <w:pPr>
        <w:spacing w:after="0"/>
        <w:ind/>
        <w:rPr>
          <w:rFonts w:ascii="Times New Roman" w:hAnsi="Times New Roman"/>
        </w:rPr>
      </w:pPr>
    </w:p>
    <w:p w14:paraId="BE010000">
      <w:pPr>
        <w:spacing w:after="0"/>
        <w:ind/>
        <w:jc w:val="center"/>
        <w:rPr>
          <w:rFonts w:ascii="Times New Roman" w:hAnsi="Times New Roman"/>
        </w:rPr>
      </w:pPr>
    </w:p>
    <w:p w14:paraId="BF01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C0010000">
      <w:pPr>
        <w:widowControl w:val="0"/>
        <w:spacing w:after="0"/>
        <w:ind w:firstLine="0"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целевых показателях </w:t>
      </w:r>
      <w:r>
        <w:rPr>
          <w:rFonts w:ascii="Times New Roman" w:hAnsi="Times New Roman"/>
          <w:color w:val="000000"/>
          <w:sz w:val="24"/>
        </w:rPr>
        <w:t xml:space="preserve">программы </w:t>
      </w:r>
      <w:r>
        <w:rPr>
          <w:rFonts w:ascii="Times New Roman" w:hAnsi="Times New Roman"/>
          <w:color w:val="000000"/>
          <w:sz w:val="24"/>
        </w:rPr>
        <w:t>Сельского поселения</w:t>
      </w:r>
      <w:r>
        <w:rPr>
          <w:rFonts w:ascii="Times New Roman" w:hAnsi="Times New Roman"/>
          <w:color w:val="000000"/>
          <w:sz w:val="24"/>
        </w:rPr>
        <w:t xml:space="preserve"> «Омский</w:t>
      </w:r>
      <w:r>
        <w:rPr>
          <w:rFonts w:ascii="Times New Roman" w:hAnsi="Times New Roman"/>
          <w:color w:val="000000"/>
          <w:sz w:val="24"/>
        </w:rPr>
        <w:t xml:space="preserve"> сельсовет» </w:t>
      </w:r>
      <w:r>
        <w:rPr>
          <w:rFonts w:ascii="Times New Roman" w:hAnsi="Times New Roman"/>
          <w:color w:val="000000"/>
          <w:sz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«Поддержка малого и среднего предпринимательства в </w:t>
      </w:r>
      <w:r>
        <w:rPr>
          <w:rFonts w:ascii="Times New Roman" w:hAnsi="Times New Roman"/>
          <w:sz w:val="24"/>
        </w:rPr>
        <w:t>Сельском поселении</w:t>
      </w:r>
      <w:r>
        <w:rPr>
          <w:rFonts w:ascii="Times New Roman" w:hAnsi="Times New Roman"/>
          <w:sz w:val="24"/>
        </w:rPr>
        <w:t xml:space="preserve"> «Омский 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</w:t>
      </w:r>
      <w:r>
        <w:rPr>
          <w:rFonts w:ascii="Times New Roman" w:hAnsi="Times New Roman"/>
          <w:sz w:val="24"/>
        </w:rPr>
        <w:t>кого автономного округа» на 2025</w:t>
      </w:r>
      <w:r>
        <w:rPr>
          <w:rFonts w:ascii="Times New Roman" w:hAnsi="Times New Roman"/>
          <w:sz w:val="24"/>
        </w:rPr>
        <w:t xml:space="preserve"> год</w:t>
      </w:r>
    </w:p>
    <w:p w14:paraId="C1010000">
      <w:pPr>
        <w:spacing w:after="0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 xml:space="preserve"> </w:t>
      </w:r>
    </w:p>
    <w:tbl>
      <w:tblPr>
        <w:tblInd w:type="dxa" w:w="-22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целевого показателя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type="dxa" w:w="47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целевого показателя</w:t>
            </w:r>
          </w:p>
        </w:tc>
        <w:tc>
          <w:tcPr>
            <w:tcW w:type="dxa" w:w="6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очередной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type="dxa" w:w="6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516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widowControl w:val="0"/>
              <w:spacing w:after="0"/>
              <w:ind w:firstLine="0" w:left="-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 xml:space="preserve">«Поддержка малого и среднего предпринимательства в </w:t>
            </w:r>
            <w:r>
              <w:rPr>
                <w:rFonts w:ascii="Times New Roman" w:hAnsi="Times New Roman"/>
              </w:rPr>
              <w:t>Сельском поселении</w:t>
            </w:r>
          </w:p>
          <w:p w14:paraId="D4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«Омский сельсовет» </w:t>
            </w:r>
            <w:r>
              <w:rPr>
                <w:rFonts w:ascii="Times New Roman" w:hAnsi="Times New Roman"/>
              </w:rPr>
              <w:t xml:space="preserve">Заполярного района </w:t>
            </w:r>
            <w:r>
              <w:rPr>
                <w:rFonts w:ascii="Times New Roman" w:hAnsi="Times New Roman"/>
              </w:rPr>
              <w:t>Ненецкого автономного округа» на 2025</w:t>
            </w:r>
            <w:r>
              <w:rPr>
                <w:rFonts w:ascii="Times New Roman" w:hAnsi="Times New Roman"/>
              </w:rPr>
              <w:t xml:space="preserve"> год</w:t>
            </w:r>
          </w:p>
          <w:p w14:paraId="D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4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DD010000">
      <w:pPr>
        <w:tabs>
          <w:tab w:leader="none" w:pos="7914" w:val="left"/>
        </w:tabs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DE010000">
      <w:pPr>
        <w:spacing w:after="0"/>
        <w:ind/>
        <w:jc w:val="center"/>
        <w:rPr>
          <w:rFonts w:ascii="Times New Roman" w:hAnsi="Times New Roman"/>
          <w:sz w:val="20"/>
        </w:rPr>
      </w:pPr>
    </w:p>
    <w:p w14:paraId="DF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E0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основных мерах правового регулирования в сфере реализации</w:t>
      </w:r>
    </w:p>
    <w:p w14:paraId="E1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  <w:color w:val="000000"/>
        </w:rPr>
        <w:t>Сельского поселения</w:t>
      </w:r>
      <w:r>
        <w:rPr>
          <w:rFonts w:ascii="Times New Roman" w:hAnsi="Times New Roman"/>
          <w:color w:val="000000"/>
        </w:rPr>
        <w:t xml:space="preserve"> «Омский</w:t>
      </w:r>
      <w:r>
        <w:rPr>
          <w:rFonts w:ascii="Times New Roman" w:hAnsi="Times New Roman"/>
          <w:color w:val="000000"/>
        </w:rPr>
        <w:t xml:space="preserve"> сельсовет» ЗР НАО</w:t>
      </w:r>
    </w:p>
    <w:p w14:paraId="E2010000">
      <w:pPr>
        <w:widowControl w:val="0"/>
        <w:spacing w:after="0"/>
        <w:ind w:firstLine="0"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«Поддержка малого и среднего предпринимательства в </w:t>
      </w:r>
      <w:r>
        <w:rPr>
          <w:rFonts w:ascii="Times New Roman" w:hAnsi="Times New Roman"/>
        </w:rPr>
        <w:t>Сельском поселении</w:t>
      </w:r>
    </w:p>
    <w:p w14:paraId="E3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«Омский сельсовет» </w:t>
      </w:r>
      <w:r>
        <w:rPr>
          <w:rFonts w:ascii="Times New Roman" w:hAnsi="Times New Roman"/>
        </w:rPr>
        <w:t xml:space="preserve">Заполярного района </w:t>
      </w:r>
      <w:r>
        <w:rPr>
          <w:rFonts w:ascii="Times New Roman" w:hAnsi="Times New Roman"/>
        </w:rPr>
        <w:t>Ненецкого автономного округа» на 2025</w:t>
      </w:r>
      <w:r>
        <w:rPr>
          <w:rFonts w:ascii="Times New Roman" w:hAnsi="Times New Roman"/>
        </w:rPr>
        <w:t xml:space="preserve"> год</w:t>
      </w:r>
    </w:p>
    <w:p w14:paraId="E4010000">
      <w:pPr>
        <w:spacing w:after="0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 xml:space="preserve"> </w:t>
      </w: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4422"/>
        <w:gridCol w:w="1928"/>
        <w:gridCol w:w="7910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реквизиты нормативного правового акта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положения нормативного правового акта</w:t>
            </w:r>
          </w:p>
        </w:tc>
        <w:tc>
          <w:tcPr>
            <w:tcW w:type="dxa" w:w="7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разработчик планируемого к принятию акта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c>
          <w:tcPr>
            <w:tcW w:type="dxa" w:w="148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widowControl w:val="0"/>
              <w:spacing w:after="0"/>
              <w:ind w:firstLine="0" w:left="-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 </w:t>
            </w:r>
            <w:r>
              <w:rPr>
                <w:rFonts w:ascii="Times New Roman" w:hAnsi="Times New Roman"/>
              </w:rPr>
              <w:t xml:space="preserve">«Поддержка малого и среднего предпринимательства в </w:t>
            </w:r>
            <w:r>
              <w:rPr>
                <w:rFonts w:ascii="Times New Roman" w:hAnsi="Times New Roman"/>
              </w:rPr>
              <w:t>Сельском поселении</w:t>
            </w:r>
          </w:p>
          <w:p w14:paraId="EE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«Омский сельсовет» </w:t>
            </w:r>
            <w:r>
              <w:rPr>
                <w:rFonts w:ascii="Times New Roman" w:hAnsi="Times New Roman"/>
              </w:rPr>
              <w:t xml:space="preserve">Заполярного района </w:t>
            </w:r>
            <w:r>
              <w:rPr>
                <w:rFonts w:ascii="Times New Roman" w:hAnsi="Times New Roman"/>
              </w:rPr>
              <w:t>Ненецкого автономного округа» на 2025</w:t>
            </w:r>
            <w:r>
              <w:rPr>
                <w:rFonts w:ascii="Times New Roman" w:hAnsi="Times New Roman"/>
              </w:rPr>
              <w:t xml:space="preserve"> год</w:t>
            </w:r>
          </w:p>
          <w:p w14:paraId="E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F401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F501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F6010000">
      <w:pPr>
        <w:spacing w:after="0"/>
        <w:ind/>
        <w:jc w:val="both"/>
        <w:rPr>
          <w:rFonts w:ascii="Times New Roman" w:hAnsi="Times New Roman"/>
        </w:rPr>
      </w:pPr>
    </w:p>
    <w:p w14:paraId="F7010000">
      <w:pPr>
        <w:pStyle w:val="Style_4"/>
        <w:ind/>
        <w:jc w:val="center"/>
        <w:rPr>
          <w:sz w:val="28"/>
        </w:rPr>
      </w:pPr>
      <w:r>
        <w:rPr>
          <w:sz w:val="28"/>
        </w:rPr>
        <w:drawing>
          <wp:inline>
            <wp:extent cx="522000" cy="64764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220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8010000">
      <w:pPr>
        <w:pStyle w:val="Style_4"/>
        <w:ind/>
        <w:jc w:val="center"/>
        <w:rPr>
          <w:sz w:val="28"/>
        </w:rPr>
      </w:pPr>
    </w:p>
    <w:p w14:paraId="F9010000">
      <w:pPr>
        <w:pStyle w:val="Style_4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Администрация  </w:t>
      </w:r>
      <w:r>
        <w:rPr>
          <w:b w:val="1"/>
          <w:sz w:val="26"/>
        </w:rPr>
        <w:t xml:space="preserve">Сельского поселения «Омский сельсовет» </w:t>
      </w:r>
    </w:p>
    <w:p w14:paraId="FA010000">
      <w:pPr>
        <w:pStyle w:val="Style_4"/>
        <w:ind/>
        <w:jc w:val="center"/>
        <w:rPr>
          <w:b w:val="1"/>
          <w:sz w:val="26"/>
        </w:rPr>
      </w:pPr>
      <w:r>
        <w:rPr>
          <w:b w:val="1"/>
          <w:sz w:val="26"/>
        </w:rPr>
        <w:t>Заполярного района Ненецкого автономного округа</w:t>
      </w:r>
    </w:p>
    <w:p w14:paraId="FB010000">
      <w:pPr>
        <w:pStyle w:val="Style_4"/>
        <w:ind/>
        <w:jc w:val="center"/>
        <w:rPr>
          <w:b w:val="1"/>
          <w:sz w:val="24"/>
        </w:rPr>
      </w:pPr>
    </w:p>
    <w:p w14:paraId="FC010000">
      <w:pPr>
        <w:pStyle w:val="Style_4"/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FD010000">
      <w:pPr>
        <w:pStyle w:val="Style_4"/>
        <w:ind/>
        <w:jc w:val="center"/>
        <w:rPr>
          <w:b w:val="1"/>
          <w:sz w:val="28"/>
        </w:rPr>
      </w:pPr>
    </w:p>
    <w:p w14:paraId="FE010000">
      <w:pPr>
        <w:pStyle w:val="Style_4"/>
        <w:ind/>
        <w:jc w:val="center"/>
        <w:rPr>
          <w:b w:val="0"/>
          <w:sz w:val="26"/>
          <w:u w:val="none"/>
        </w:rPr>
      </w:pPr>
      <w:r>
        <w:rPr>
          <w:b w:val="0"/>
          <w:sz w:val="26"/>
          <w:u w:val="none"/>
        </w:rPr>
        <w:t>от 16 декабря 2024 года №</w:t>
      </w:r>
      <w:r>
        <w:rPr>
          <w:b w:val="0"/>
          <w:sz w:val="26"/>
          <w:u w:val="none"/>
        </w:rPr>
        <w:t xml:space="preserve"> </w:t>
      </w:r>
      <w:r>
        <w:rPr>
          <w:b w:val="0"/>
          <w:sz w:val="26"/>
          <w:u w:val="none"/>
        </w:rPr>
        <w:t>133</w:t>
      </w:r>
    </w:p>
    <w:p w14:paraId="FF010000">
      <w:pPr>
        <w:ind/>
        <w:jc w:val="center"/>
        <w:rPr>
          <w:sz w:val="20"/>
        </w:rPr>
      </w:pPr>
      <w:r>
        <w:rPr>
          <w:rFonts w:ascii="Times New Roman" w:hAnsi="Times New Roman"/>
          <w:b w:val="0"/>
          <w:sz w:val="26"/>
        </w:rPr>
        <w:t>с. Ома</w:t>
      </w:r>
    </w:p>
    <w:p w14:paraId="00020000">
      <w:pPr>
        <w:rPr>
          <w:sz w:val="20"/>
        </w:rPr>
      </w:pPr>
    </w:p>
    <w:p w14:paraId="01020000">
      <w:pPr>
        <w:ind w:right="535"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проведении </w:t>
      </w:r>
      <w:r>
        <w:rPr>
          <w:b w:val="1"/>
          <w:sz w:val="28"/>
        </w:rPr>
        <w:t xml:space="preserve">конкурса по отбору управляющей </w:t>
      </w:r>
      <w:r>
        <w:rPr>
          <w:b w:val="1"/>
          <w:sz w:val="28"/>
        </w:rPr>
        <w:t xml:space="preserve">организации для управления многоквартирными домами, расположенными на территории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 xml:space="preserve"> «Омский сельсовет»</w:t>
      </w:r>
      <w:r>
        <w:rPr>
          <w:b w:val="1"/>
          <w:color w:val="000000"/>
          <w:sz w:val="28"/>
        </w:rPr>
        <w:t xml:space="preserve"> </w:t>
      </w:r>
    </w:p>
    <w:p w14:paraId="02020000">
      <w:pPr>
        <w:ind w:right="535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 xml:space="preserve">Заполярного района </w:t>
      </w:r>
      <w:r>
        <w:rPr>
          <w:b w:val="1"/>
          <w:color w:val="000000"/>
          <w:sz w:val="28"/>
        </w:rPr>
        <w:t>Ненецкого автономного округа</w:t>
      </w:r>
    </w:p>
    <w:p w14:paraId="03020000">
      <w:pPr>
        <w:widowControl w:val="1"/>
        <w:tabs>
          <w:tab w:leader="none" w:pos="9360" w:val="left"/>
        </w:tabs>
        <w:ind w:firstLine="540" w:left="0" w:right="-5"/>
        <w:jc w:val="both"/>
        <w:rPr>
          <w:rFonts w:ascii="Times New Roman" w:hAnsi="Times New Roman"/>
          <w:b w:val="0"/>
          <w:sz w:val="24"/>
        </w:rPr>
      </w:pPr>
    </w:p>
    <w:p w14:paraId="04020000">
      <w:pPr>
        <w:ind w:firstLine="567" w:left="0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Жилищным кодексом Российской Федерации, </w:t>
      </w:r>
      <w:r>
        <w:rPr>
          <w:rFonts w:ascii="Times New Roman" w:hAnsi="Times New Roman"/>
          <w:sz w:val="28"/>
        </w:rPr>
        <w:t xml:space="preserve">  Постановлением Правительства Российской Федерации от 6 февраля 2006 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75                  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«Омский сельсовет» </w:t>
      </w:r>
      <w:r>
        <w:rPr>
          <w:color w:val="000000"/>
          <w:sz w:val="28"/>
        </w:rPr>
        <w:t xml:space="preserve">ЗР </w:t>
      </w:r>
      <w:r>
        <w:rPr>
          <w:color w:val="000000"/>
          <w:sz w:val="28"/>
        </w:rPr>
        <w:t>НАО ПОСТАНОВЛЯЕТ:</w:t>
      </w:r>
    </w:p>
    <w:p w14:paraId="05020000">
      <w:pPr>
        <w:numPr>
          <w:ilvl w:val="0"/>
          <w:numId w:val="4"/>
        </w:numPr>
        <w:tabs>
          <w:tab w:leader="none" w:pos="0" w:val="left"/>
          <w:tab w:leader="none" w:pos="709" w:val="left"/>
          <w:tab w:leader="none" w:pos="720" w:val="clear"/>
          <w:tab w:leader="none" w:pos="851" w:val="left"/>
          <w:tab w:leader="none" w:pos="993" w:val="left"/>
        </w:tabs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Провести</w:t>
      </w:r>
      <w:r>
        <w:rPr>
          <w:color w:val="000000"/>
          <w:sz w:val="28"/>
        </w:rPr>
        <w:t xml:space="preserve"> открытый конкурс по </w:t>
      </w:r>
      <w:r>
        <w:rPr>
          <w:sz w:val="28"/>
        </w:rPr>
        <w:t xml:space="preserve">отбору управляющей организации для управления многоквартирными домами, расположенными на территории </w:t>
      </w:r>
      <w:r>
        <w:rPr>
          <w:sz w:val="28"/>
        </w:rPr>
        <w:t xml:space="preserve">Сельского поселения </w:t>
      </w:r>
      <w:r>
        <w:rPr>
          <w:sz w:val="28"/>
        </w:rPr>
        <w:t>«Омский сельсовет»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Заполярного района </w:t>
      </w:r>
      <w:r>
        <w:rPr>
          <w:color w:val="000000"/>
          <w:sz w:val="28"/>
        </w:rPr>
        <w:t xml:space="preserve">Ненецкого автономного округа, </w:t>
      </w:r>
      <w:r>
        <w:rPr>
          <w:color w:val="000000"/>
          <w:sz w:val="28"/>
        </w:rPr>
        <w:t xml:space="preserve">перечень которых отображен в </w:t>
      </w:r>
      <w:r>
        <w:rPr>
          <w:color w:val="000000"/>
          <w:sz w:val="28"/>
        </w:rPr>
        <w:t>приложени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к настоящему постановлению.</w:t>
      </w:r>
      <w:r>
        <w:rPr>
          <w:color w:val="000000"/>
          <w:sz w:val="28"/>
        </w:rPr>
        <w:t xml:space="preserve"> </w:t>
      </w:r>
    </w:p>
    <w:p w14:paraId="06020000">
      <w:pPr>
        <w:tabs>
          <w:tab w:leader="none" w:pos="709" w:val="left"/>
          <w:tab w:leader="none" w:pos="851" w:val="left"/>
          <w:tab w:leader="none" w:pos="993" w:val="left"/>
        </w:tabs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Разместить </w:t>
      </w:r>
      <w:r>
        <w:rPr>
          <w:sz w:val="28"/>
        </w:rPr>
        <w:t xml:space="preserve">на официальном сайте Российской Федерации в информационно-телекоммуникационной сети </w:t>
      </w:r>
      <w:r>
        <w:rPr>
          <w:sz w:val="28"/>
        </w:rPr>
        <w:t>«Интернет»</w:t>
      </w:r>
      <w:r>
        <w:rPr>
          <w:sz w:val="28"/>
        </w:rPr>
        <w:t xml:space="preserve"> для размещения информации о проведении торгов по адресу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"http://www.torgi.gov.ru"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www.torgi.gov.ru</w:t>
      </w:r>
      <w:r>
        <w:rPr>
          <w:rStyle w:val="Style_5_ch"/>
          <w:sz w:val="28"/>
        </w:rPr>
        <w:fldChar w:fldCharType="end"/>
      </w:r>
      <w:r>
        <w:rPr>
          <w:sz w:val="28"/>
        </w:rPr>
        <w:t xml:space="preserve"> информацию о проведении </w:t>
      </w:r>
      <w:r>
        <w:rPr>
          <w:color w:val="000000"/>
          <w:sz w:val="28"/>
        </w:rPr>
        <w:t xml:space="preserve">конкурса по </w:t>
      </w:r>
      <w:r>
        <w:rPr>
          <w:sz w:val="28"/>
        </w:rPr>
        <w:t xml:space="preserve">отбору управляющей организации для управления многоквартирными домами, расположенными на территории </w:t>
      </w:r>
      <w:r>
        <w:rPr>
          <w:sz w:val="28"/>
        </w:rPr>
        <w:t xml:space="preserve">Сельского поселения </w:t>
      </w:r>
      <w:r>
        <w:rPr>
          <w:sz w:val="28"/>
        </w:rPr>
        <w:t>«Омский сельсовет»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Заполярного района </w:t>
      </w:r>
      <w:r>
        <w:rPr>
          <w:color w:val="000000"/>
          <w:sz w:val="28"/>
        </w:rPr>
        <w:t>Ненецкого автономного округа.</w:t>
      </w:r>
    </w:p>
    <w:p w14:paraId="07020000">
      <w:pPr>
        <w:ind w:firstLine="567" w:left="0" w:right="-1"/>
        <w:contextualSpacing w:val="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6"/>
        </w:rPr>
        <w:t xml:space="preserve">Утвердить состав комиссии </w:t>
      </w:r>
      <w:r>
        <w:rPr>
          <w:color w:val="000000"/>
          <w:sz w:val="28"/>
        </w:rPr>
        <w:t xml:space="preserve">по </w:t>
      </w:r>
      <w:r>
        <w:rPr>
          <w:sz w:val="28"/>
        </w:rPr>
        <w:t xml:space="preserve">отбору управляющей организации для управления многоквартирными домами, расположенными на территории </w:t>
      </w:r>
      <w:r>
        <w:rPr>
          <w:sz w:val="28"/>
        </w:rPr>
        <w:t xml:space="preserve">Сельского поселения </w:t>
      </w:r>
      <w:r>
        <w:rPr>
          <w:sz w:val="28"/>
        </w:rPr>
        <w:t>«Омский сельсовет»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Заполярного района </w:t>
      </w:r>
      <w:r>
        <w:rPr>
          <w:color w:val="000000"/>
          <w:sz w:val="28"/>
        </w:rPr>
        <w:t xml:space="preserve">Ненецкого автономного округа,  </w:t>
      </w:r>
      <w:r>
        <w:rPr>
          <w:sz w:val="26"/>
        </w:rPr>
        <w:t>согласно Приложению 2 к настоящему постановлению.</w:t>
      </w:r>
    </w:p>
    <w:p w14:paraId="08020000">
      <w:pPr>
        <w:ind w:firstLine="567" w:left="0" w:right="-1"/>
        <w:contextualSpacing w:val="1"/>
        <w:jc w:val="both"/>
        <w:rPr>
          <w:sz w:val="28"/>
        </w:rPr>
      </w:pPr>
      <w:r>
        <w:rPr>
          <w:sz w:val="26"/>
        </w:rPr>
        <w:t xml:space="preserve">4. </w:t>
      </w:r>
      <w:r>
        <w:rPr>
          <w:sz w:val="28"/>
        </w:rPr>
        <w:t>Настоящее постановление вступает в силу со дня подписания и подлежит официальному опубликованию.</w:t>
      </w:r>
    </w:p>
    <w:p w14:paraId="09020000">
      <w:pPr>
        <w:ind w:firstLine="567" w:left="0" w:right="-1"/>
        <w:contextualSpacing w:val="1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оставляю за собой.</w:t>
      </w:r>
    </w:p>
    <w:p w14:paraId="0A020000">
      <w:pPr>
        <w:tabs>
          <w:tab w:leader="none" w:pos="709" w:val="left"/>
          <w:tab w:leader="none" w:pos="851" w:val="left"/>
          <w:tab w:leader="none" w:pos="993" w:val="left"/>
        </w:tabs>
        <w:ind w:firstLine="567" w:left="0"/>
        <w:jc w:val="both"/>
        <w:rPr>
          <w:color w:val="000000"/>
          <w:sz w:val="28"/>
        </w:rPr>
      </w:pPr>
    </w:p>
    <w:p w14:paraId="0B02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0C020000">
      <w:pPr>
        <w:rPr>
          <w:sz w:val="28"/>
        </w:rPr>
      </w:pPr>
      <w:r>
        <w:rPr>
          <w:sz w:val="28"/>
        </w:rPr>
        <w:t xml:space="preserve">«Омский сельсовет» </w:t>
      </w:r>
      <w:r>
        <w:rPr>
          <w:sz w:val="28"/>
        </w:rPr>
        <w:t xml:space="preserve">ЗР </w:t>
      </w:r>
      <w:r>
        <w:rPr>
          <w:sz w:val="28"/>
        </w:rPr>
        <w:t xml:space="preserve">НАО          </w:t>
      </w:r>
      <w:r>
        <w:rPr>
          <w:sz w:val="28"/>
        </w:rPr>
        <w:t xml:space="preserve">   </w:t>
      </w:r>
      <w:r>
        <w:rPr>
          <w:sz w:val="28"/>
        </w:rPr>
        <w:t xml:space="preserve">      </w:t>
      </w:r>
      <w:r>
        <w:rPr>
          <w:sz w:val="28"/>
        </w:rPr>
        <w:t xml:space="preserve">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</w:t>
      </w:r>
      <w:r>
        <w:rPr>
          <w:sz w:val="28"/>
        </w:rPr>
        <w:t xml:space="preserve">   Ю.А. Татаринов</w:t>
      </w:r>
    </w:p>
    <w:p w14:paraId="0D020000">
      <w:pPr>
        <w:ind/>
        <w:jc w:val="right"/>
        <w:rPr>
          <w:sz w:val="28"/>
        </w:rPr>
      </w:pPr>
      <w:r>
        <w:rPr>
          <w:sz w:val="28"/>
        </w:rPr>
        <w:t xml:space="preserve">Приложение 1 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к постановлению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Сельского поселения «Омский сельсовет» ЗР НАО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16</w:t>
      </w:r>
      <w:r>
        <w:rPr>
          <w:color w:val="000000"/>
          <w:sz w:val="28"/>
        </w:rPr>
        <w:t>.12</w:t>
      </w:r>
      <w:r>
        <w:rPr>
          <w:color w:val="000000"/>
          <w:sz w:val="28"/>
        </w:rPr>
        <w:t>.2024</w:t>
      </w:r>
      <w:r>
        <w:rPr>
          <w:color w:val="000000"/>
          <w:sz w:val="28"/>
        </w:rPr>
        <w:t xml:space="preserve"> № </w:t>
      </w:r>
      <w:r>
        <w:rPr>
          <w:sz w:val="28"/>
        </w:rPr>
        <w:t>133</w:t>
      </w:r>
    </w:p>
    <w:p w14:paraId="0E020000">
      <w:pPr>
        <w:ind/>
        <w:jc w:val="center"/>
        <w:rPr>
          <w:b w:val="1"/>
          <w:sz w:val="28"/>
        </w:rPr>
      </w:pPr>
    </w:p>
    <w:p w14:paraId="0F020000">
      <w:pPr>
        <w:ind/>
        <w:jc w:val="center"/>
        <w:rPr>
          <w:b w:val="1"/>
          <w:sz w:val="28"/>
        </w:rPr>
      </w:pPr>
    </w:p>
    <w:p w14:paraId="10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многоквартирных домов, расположенных на территории </w:t>
      </w:r>
    </w:p>
    <w:p w14:paraId="11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Сельского поселения </w:t>
      </w:r>
      <w:r>
        <w:rPr>
          <w:b w:val="1"/>
          <w:sz w:val="28"/>
        </w:rPr>
        <w:t>«Омский сельсовет»</w:t>
      </w:r>
      <w:r>
        <w:rPr>
          <w:b w:val="1"/>
          <w:sz w:val="28"/>
        </w:rPr>
        <w:t xml:space="preserve"> Заполярного района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Ненецкого автономного округа, в отношении которых проводится открытый конкурс по </w:t>
      </w:r>
      <w:r>
        <w:rPr>
          <w:b w:val="1"/>
          <w:sz w:val="28"/>
        </w:rPr>
        <w:t>отбору управляющей организации</w:t>
      </w:r>
    </w:p>
    <w:p w14:paraId="12020000">
      <w:pPr>
        <w:ind/>
        <w:jc w:val="center"/>
        <w:rPr>
          <w:b w:val="1"/>
          <w:sz w:val="28"/>
        </w:rPr>
      </w:pPr>
    </w:p>
    <w:p w14:paraId="13020000">
      <w:pPr>
        <w:ind/>
        <w:jc w:val="center"/>
        <w:rPr>
          <w:b w:val="1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9"/>
        <w:gridCol w:w="5386"/>
        <w:gridCol w:w="3119"/>
      </w:tblGrid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Адрес многоквартирного дома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Примечание</w:t>
            </w:r>
          </w:p>
        </w:tc>
      </w:tr>
      <w:tr>
        <w:trPr>
          <w:trHeight w:hRule="atLeast" w:val="201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</w:pPr>
            <w:r>
              <w:t>1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both"/>
            </w:pPr>
            <w:r>
              <w:t>Ненецкий АО</w:t>
            </w:r>
            <w:r>
              <w:t>,</w:t>
            </w:r>
            <w:r>
              <w:t xml:space="preserve"> с. Ома</w:t>
            </w:r>
            <w:r>
              <w:t>, улица Школьная,</w:t>
            </w:r>
            <w:r>
              <w:t xml:space="preserve"> дом № 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</w:pPr>
            <w:r>
              <w:t>2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both"/>
            </w:pPr>
            <w:r>
              <w:t>Ненецкий АО</w:t>
            </w:r>
            <w:r>
              <w:t>,</w:t>
            </w:r>
            <w:r>
              <w:t xml:space="preserve"> с. Ома</w:t>
            </w:r>
            <w:r>
              <w:t>, улица Механизаторов,</w:t>
            </w:r>
            <w:r>
              <w:t xml:space="preserve"> дом № 14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center"/>
            </w:pPr>
            <w:r>
              <w:t>3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both"/>
            </w:pPr>
            <w:r>
              <w:t>Ненецкий АО</w:t>
            </w:r>
            <w:r>
              <w:t>,</w:t>
            </w:r>
            <w:r>
              <w:t xml:space="preserve"> с. Ома</w:t>
            </w:r>
            <w:r>
              <w:t>, улица Почтовая,</w:t>
            </w:r>
            <w:r>
              <w:t xml:space="preserve"> дом № 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</w:pPr>
          </w:p>
        </w:tc>
      </w:tr>
    </w:tbl>
    <w:p w14:paraId="20020000">
      <w:pPr>
        <w:ind/>
        <w:jc w:val="right"/>
        <w:rPr>
          <w:sz w:val="28"/>
        </w:rPr>
      </w:pPr>
    </w:p>
    <w:p w14:paraId="21020000">
      <w:pPr>
        <w:ind/>
        <w:jc w:val="right"/>
        <w:rPr>
          <w:sz w:val="28"/>
        </w:rPr>
      </w:pPr>
      <w:r>
        <w:rPr>
          <w:sz w:val="28"/>
        </w:rPr>
        <w:t xml:space="preserve">Приложение 2 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к постановлению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Сельского поселения «Омский сельсовет» ЗР НАО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16</w:t>
      </w:r>
      <w:r>
        <w:rPr>
          <w:color w:val="000000"/>
          <w:sz w:val="28"/>
        </w:rPr>
        <w:t>.12</w:t>
      </w:r>
      <w:r>
        <w:rPr>
          <w:color w:val="000000"/>
          <w:sz w:val="28"/>
        </w:rPr>
        <w:t>.2024</w:t>
      </w:r>
      <w:r>
        <w:rPr>
          <w:color w:val="000000"/>
          <w:sz w:val="28"/>
        </w:rPr>
        <w:t xml:space="preserve"> № </w:t>
      </w:r>
      <w:r>
        <w:rPr>
          <w:sz w:val="28"/>
        </w:rPr>
        <w:t>133</w:t>
      </w:r>
    </w:p>
    <w:p w14:paraId="22020000">
      <w:pPr>
        <w:pStyle w:val="Style_4"/>
        <w:ind/>
        <w:jc w:val="center"/>
        <w:rPr>
          <w:b w:val="1"/>
          <w:sz w:val="28"/>
        </w:rPr>
      </w:pPr>
    </w:p>
    <w:p w14:paraId="2302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Состав комиссии </w:t>
      </w:r>
      <w:r>
        <w:rPr>
          <w:b w:val="1"/>
          <w:color w:val="000000"/>
          <w:sz w:val="28"/>
        </w:rPr>
        <w:t xml:space="preserve">по </w:t>
      </w:r>
      <w:r>
        <w:rPr>
          <w:b w:val="1"/>
          <w:sz w:val="28"/>
        </w:rPr>
        <w:t xml:space="preserve">отбору управляющей организации для управления многоквартирными домами, расположенными на территории </w:t>
      </w:r>
      <w:r>
        <w:rPr>
          <w:b w:val="1"/>
          <w:sz w:val="28"/>
        </w:rPr>
        <w:t xml:space="preserve">Сельского поселения </w:t>
      </w:r>
      <w:r>
        <w:rPr>
          <w:b w:val="1"/>
          <w:sz w:val="28"/>
        </w:rPr>
        <w:t>«Омский сельсовет»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Заполярного района </w:t>
      </w:r>
      <w:r>
        <w:rPr>
          <w:b w:val="1"/>
          <w:color w:val="000000"/>
          <w:sz w:val="28"/>
        </w:rPr>
        <w:t>Ненецкого автономного округа</w:t>
      </w:r>
    </w:p>
    <w:p w14:paraId="24020000">
      <w:pPr>
        <w:pStyle w:val="Style_4"/>
        <w:ind/>
        <w:jc w:val="center"/>
        <w:rPr>
          <w:b w:val="1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2"/>
        <w:gridCol w:w="5043"/>
      </w:tblGrid>
      <w:tr>
        <w:trPr>
          <w:trHeight w:hRule="atLeast" w:val="313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20000">
            <w:pPr>
              <w:pStyle w:val="Style_4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20000">
            <w:pPr>
              <w:pStyle w:val="Style_4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852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20000">
            <w:pPr>
              <w:pStyle w:val="Style_4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Татаринов Юрий Анатольевич</w:t>
            </w: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20000">
            <w:pPr>
              <w:pStyle w:val="Style_4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– глава Сельского поселения «Омский сельсовет» Заполярного района Ненецкого автономного округа;</w:t>
            </w:r>
          </w:p>
          <w:p w14:paraId="29020000">
            <w:pPr>
              <w:pStyle w:val="Style_4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313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20000">
            <w:pPr>
              <w:pStyle w:val="Style_4"/>
              <w:ind/>
              <w:jc w:val="both"/>
              <w:rPr>
                <w:sz w:val="26"/>
              </w:rPr>
            </w:pP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20000">
            <w:pPr>
              <w:pStyle w:val="Style_4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610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20000">
            <w:pPr>
              <w:pStyle w:val="Style_4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Члены комиссии:</w:t>
            </w:r>
          </w:p>
          <w:p w14:paraId="2D020000">
            <w:pPr>
              <w:pStyle w:val="Style_4"/>
              <w:ind/>
              <w:jc w:val="both"/>
              <w:rPr>
                <w:sz w:val="26"/>
              </w:rPr>
            </w:pP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20000">
            <w:pPr>
              <w:pStyle w:val="Style_4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1566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20000">
            <w:pPr>
              <w:pStyle w:val="Style_4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Бобрикова Дарья Борисовна</w:t>
            </w: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20000">
            <w:pPr>
              <w:pStyle w:val="Style_4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специалист отдела по техническому обеспечению администрации Сельского поселения «Омский сельсовет» Заполярного района Ненецкого автономного округа ;</w:t>
            </w:r>
          </w:p>
          <w:p w14:paraId="31020000">
            <w:pPr>
              <w:pStyle w:val="Style_4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1253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20000">
            <w:pPr>
              <w:pStyle w:val="Style_4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Чеснокова Елена Викторовна</w:t>
            </w: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20000">
            <w:pPr>
              <w:pStyle w:val="Style_4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– главный  специалист Общего отдела администрации Сельского поселения «Омский сельсовет» Заполярного района Ненецкого автономного округа</w:t>
            </w:r>
          </w:p>
        </w:tc>
      </w:tr>
    </w:tbl>
    <w:p w14:paraId="34020000"/>
    <w:p w14:paraId="35020000">
      <w:pPr>
        <w:rPr>
          <w:sz w:val="26"/>
        </w:rPr>
      </w:pPr>
    </w:p>
    <w:p w14:paraId="36020000">
      <w:pPr>
        <w:numPr>
          <w:ilvl w:val="0"/>
          <w:numId w:val="0"/>
        </w:numPr>
        <w:ind/>
        <w:jc w:val="center"/>
        <w:rPr>
          <w:b w:val="1"/>
          <w:sz w:val="20"/>
        </w:rPr>
      </w:pPr>
    </w:p>
    <w:p w14:paraId="3702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802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48 от 16.12.2024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39020000">
      <w:pPr>
        <w:pStyle w:val="Style_3"/>
        <w:spacing w:after="0"/>
        <w:ind/>
      </w:pPr>
    </w:p>
    <w:p w14:paraId="3A020000"/>
    <w:sectPr>
      <w:headerReference r:id="rId1" w:type="default"/>
      <w:footerReference r:id="rId2" w:type="default"/>
      <w:pgSz w:h="16838" w:orient="portrait" w:w="11906"/>
      <w:pgMar w:bottom="113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4_ch"/>
    <w:link w:val="Style_12"/>
    <w:rPr>
      <w:rFonts w:ascii="Arial" w:hAnsi="Arial"/>
      <w:b w:val="1"/>
      <w:sz w:val="26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3" w:type="paragraph">
    <w:name w:val="Без интервала"/>
    <w:link w:val="Style_13_ch"/>
    <w:rPr>
      <w:rFonts w:ascii="Calibri" w:hAnsi="Calibri"/>
      <w:sz w:val="22"/>
    </w:rPr>
  </w:style>
  <w:style w:styleId="Style_13_ch" w:type="character">
    <w:name w:val="Без интервала"/>
    <w:link w:val="Style_13"/>
    <w:rPr>
      <w:rFonts w:ascii="Calibri" w:hAnsi="Calibri"/>
      <w:sz w:val="22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Абзац списка"/>
    <w:basedOn w:val="Style_4"/>
    <w:link w:val="Style_17_ch"/>
    <w:pPr>
      <w:ind w:firstLine="567" w:left="720"/>
      <w:jc w:val="both"/>
    </w:pPr>
    <w:rPr>
      <w:rFonts w:ascii="Arial" w:hAnsi="Arial"/>
    </w:rPr>
  </w:style>
  <w:style w:styleId="Style_17_ch" w:type="character">
    <w:name w:val="Абзац списка"/>
    <w:basedOn w:val="Style_4_ch"/>
    <w:link w:val="Style_17"/>
    <w:rPr>
      <w:rFonts w:ascii="Arial" w:hAnsi="Arial"/>
    </w:rPr>
  </w:style>
  <w:style w:styleId="Style_18" w:type="paragraph">
    <w:name w:val="S_Обычный жирный"/>
    <w:basedOn w:val="Style_4"/>
    <w:link w:val="Style_18_ch"/>
    <w:pPr>
      <w:spacing w:line="276" w:lineRule="auto"/>
      <w:ind w:firstLine="567" w:left="0"/>
      <w:jc w:val="both"/>
    </w:pPr>
  </w:style>
  <w:style w:styleId="Style_18_ch" w:type="character">
    <w:name w:val="S_Обычный жирный"/>
    <w:basedOn w:val="Style_4_ch"/>
    <w:link w:val="Style_18"/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List Paragraph"/>
    <w:basedOn w:val="Style_4"/>
    <w:link w:val="Style_21_ch"/>
    <w:pPr>
      <w:ind w:firstLine="0" w:left="720"/>
      <w:contextualSpacing w:val="1"/>
    </w:pPr>
    <w:rPr>
      <w:sz w:val="20"/>
    </w:rPr>
  </w:style>
  <w:style w:styleId="Style_21_ch" w:type="character">
    <w:name w:val="List Paragraph"/>
    <w:basedOn w:val="Style_4_ch"/>
    <w:link w:val="Style_21"/>
    <w:rPr>
      <w:sz w:val="20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ConsPlusTitle"/>
    <w:link w:val="Style_31_ch"/>
    <w:pPr>
      <w:widowControl w:val="0"/>
      <w:ind/>
    </w:pPr>
    <w:rPr>
      <w:rFonts w:ascii="Calibri" w:hAnsi="Calibri"/>
      <w:b w:val="1"/>
      <w:sz w:val="22"/>
    </w:rPr>
  </w:style>
  <w:style w:styleId="Style_31_ch" w:type="character">
    <w:name w:val="ConsPlusTitle"/>
    <w:link w:val="Style_31"/>
    <w:rPr>
      <w:rFonts w:ascii="Calibri" w:hAnsi="Calibri"/>
      <w:b w:val="1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2" Target="theme/theme1.xml" Type="http://schemas.openxmlformats.org/officeDocument/2006/relationships/them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2024-12-16T15:23:29Z</dcterms:modified>
</cp:coreProperties>
</file>