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11 ноября 2024 года № 40</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numPr>
          <w:ilvl w:val="0"/>
          <w:numId w:val="0"/>
        </w:numPr>
        <w:ind/>
        <w:jc w:val="right"/>
        <w:rPr>
          <w:rFonts w:ascii="Times New Roman" w:hAnsi="Times New Roman"/>
          <w:color w:val="000000"/>
          <w:sz w:val="26"/>
        </w:rPr>
      </w:pPr>
    </w:p>
    <w:p w14:paraId="0D000000">
      <w:pPr>
        <w:numPr>
          <w:ilvl w:val="0"/>
          <w:numId w:val="0"/>
        </w:numPr>
        <w:ind/>
        <w:jc w:val="right"/>
        <w:rPr>
          <w:rFonts w:ascii="Times New Roman" w:hAnsi="Times New Roman"/>
          <w:color w:val="000000"/>
          <w:sz w:val="26"/>
        </w:rPr>
      </w:pPr>
    </w:p>
    <w:p w14:paraId="0E000000">
      <w:pPr>
        <w:numPr>
          <w:ilvl w:val="0"/>
          <w:numId w:val="0"/>
        </w:numPr>
        <w:ind/>
        <w:jc w:val="right"/>
        <w:rPr>
          <w:rFonts w:ascii="Times New Roman" w:hAnsi="Times New Roman"/>
          <w:color w:val="000000"/>
          <w:sz w:val="26"/>
        </w:rPr>
      </w:pPr>
    </w:p>
    <w:p w14:paraId="0F000000">
      <w:pPr>
        <w:numPr>
          <w:ilvl w:val="0"/>
          <w:numId w:val="0"/>
        </w:numPr>
        <w:ind/>
        <w:jc w:val="right"/>
        <w:rPr>
          <w:rFonts w:ascii="Times New Roman" w:hAnsi="Times New Roman"/>
          <w:color w:val="000000"/>
          <w:sz w:val="26"/>
        </w:rPr>
      </w:pPr>
    </w:p>
    <w:p w14:paraId="10000000">
      <w:pPr>
        <w:widowControl w:val="1"/>
        <w:numPr>
          <w:ilvl w:val="0"/>
          <w:numId w:val="0"/>
        </w:numPr>
        <w:ind/>
        <w:jc w:val="center"/>
        <w:outlineLvl w:val="0"/>
        <w:rPr>
          <w:rFonts w:ascii="Times New Roman" w:hAnsi="Times New Roman"/>
          <w:sz w:val="20"/>
        </w:rPr>
      </w:pPr>
      <w:r>
        <w:drawing>
          <wp:inline>
            <wp:extent cx="520700" cy="647700"/>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20700" cy="647700"/>
                    </a:xfrm>
                    <a:prstGeom prst="rect"/>
                  </pic:spPr>
                </pic:pic>
              </a:graphicData>
            </a:graphic>
          </wp:inline>
        </w:drawing>
      </w:r>
    </w:p>
    <w:p w14:paraId="11000000">
      <w:pPr>
        <w:widowControl w:val="1"/>
        <w:numPr>
          <w:ilvl w:val="0"/>
          <w:numId w:val="0"/>
        </w:numPr>
        <w:ind/>
        <w:jc w:val="center"/>
        <w:outlineLvl w:val="0"/>
        <w:rPr>
          <w:rFonts w:ascii="Times New Roman" w:hAnsi="Times New Roman"/>
          <w:sz w:val="24"/>
        </w:rPr>
      </w:pPr>
      <w:r>
        <w:rPr>
          <w:rFonts w:ascii="Times New Roman" w:hAnsi="Times New Roman"/>
          <w:sz w:val="24"/>
        </w:rPr>
        <w:t xml:space="preserve">Администрация </w:t>
      </w:r>
    </w:p>
    <w:p w14:paraId="12000000">
      <w:pPr>
        <w:widowControl w:val="1"/>
        <w:numPr>
          <w:ilvl w:val="0"/>
          <w:numId w:val="0"/>
        </w:numPr>
        <w:ind/>
        <w:jc w:val="center"/>
        <w:outlineLvl w:val="0"/>
        <w:rPr>
          <w:rFonts w:ascii="Times New Roman" w:hAnsi="Times New Roman"/>
          <w:sz w:val="24"/>
        </w:rPr>
      </w:pPr>
      <w:r>
        <w:rPr>
          <w:rFonts w:ascii="Times New Roman" w:hAnsi="Times New Roman"/>
          <w:sz w:val="24"/>
        </w:rPr>
        <w:t>Сельского поселения</w:t>
      </w:r>
    </w:p>
    <w:p w14:paraId="13000000">
      <w:pPr>
        <w:widowControl w:val="1"/>
        <w:numPr>
          <w:ilvl w:val="0"/>
          <w:numId w:val="0"/>
        </w:numPr>
        <w:ind/>
        <w:jc w:val="center"/>
        <w:outlineLvl w:val="0"/>
        <w:rPr>
          <w:rFonts w:ascii="Times New Roman" w:hAnsi="Times New Roman"/>
          <w:sz w:val="24"/>
        </w:rPr>
      </w:pPr>
      <w:r>
        <w:rPr>
          <w:rFonts w:ascii="Times New Roman" w:hAnsi="Times New Roman"/>
          <w:sz w:val="24"/>
        </w:rPr>
        <w:t>«</w:t>
      </w:r>
      <w:r>
        <w:rPr>
          <w:rFonts w:ascii="Times New Roman" w:hAnsi="Times New Roman"/>
          <w:sz w:val="24"/>
        </w:rPr>
        <w:t xml:space="preserve">Омский сельсовет» </w:t>
      </w:r>
    </w:p>
    <w:p w14:paraId="14000000">
      <w:pPr>
        <w:widowControl w:val="1"/>
        <w:numPr>
          <w:ilvl w:val="0"/>
          <w:numId w:val="0"/>
        </w:numPr>
        <w:ind/>
        <w:jc w:val="center"/>
        <w:outlineLvl w:val="0"/>
        <w:rPr>
          <w:rFonts w:ascii="Times New Roman" w:hAnsi="Times New Roman"/>
          <w:sz w:val="24"/>
        </w:rPr>
      </w:pPr>
      <w:r>
        <w:rPr>
          <w:rFonts w:ascii="Times New Roman" w:hAnsi="Times New Roman"/>
          <w:sz w:val="24"/>
        </w:rPr>
        <w:t>Заполярный район</w:t>
      </w:r>
    </w:p>
    <w:p w14:paraId="15000000">
      <w:pPr>
        <w:widowControl w:val="1"/>
        <w:numPr>
          <w:ilvl w:val="0"/>
          <w:numId w:val="0"/>
        </w:numPr>
        <w:ind/>
        <w:jc w:val="center"/>
        <w:outlineLvl w:val="0"/>
        <w:rPr>
          <w:rFonts w:ascii="Times New Roman" w:hAnsi="Times New Roman"/>
          <w:sz w:val="24"/>
        </w:rPr>
      </w:pPr>
      <w:r>
        <w:rPr>
          <w:rFonts w:ascii="Times New Roman" w:hAnsi="Times New Roman"/>
          <w:sz w:val="24"/>
        </w:rPr>
        <w:t xml:space="preserve">Ненецкий автономный округ </w:t>
      </w:r>
    </w:p>
    <w:p w14:paraId="16000000">
      <w:pPr>
        <w:widowControl w:val="1"/>
        <w:numPr>
          <w:ilvl w:val="0"/>
          <w:numId w:val="0"/>
        </w:numPr>
        <w:ind/>
        <w:jc w:val="center"/>
        <w:rPr>
          <w:rFonts w:ascii="Times New Roman" w:hAnsi="Times New Roman"/>
          <w:sz w:val="24"/>
        </w:rPr>
      </w:pPr>
    </w:p>
    <w:p w14:paraId="17000000">
      <w:pPr>
        <w:widowControl w:val="1"/>
        <w:numPr>
          <w:ilvl w:val="0"/>
          <w:numId w:val="0"/>
        </w:numPr>
        <w:ind/>
        <w:jc w:val="center"/>
        <w:rPr>
          <w:rFonts w:ascii="Times New Roman" w:hAnsi="Times New Roman"/>
          <w:sz w:val="24"/>
        </w:rPr>
      </w:pPr>
    </w:p>
    <w:p w14:paraId="18000000">
      <w:pPr>
        <w:widowControl w:val="1"/>
        <w:numPr>
          <w:ilvl w:val="0"/>
          <w:numId w:val="0"/>
        </w:numPr>
        <w:ind/>
        <w:jc w:val="center"/>
        <w:rPr>
          <w:rFonts w:ascii="Times New Roman" w:hAnsi="Times New Roman"/>
          <w:sz w:val="24"/>
        </w:rPr>
      </w:pPr>
      <w:r>
        <w:rPr>
          <w:rFonts w:ascii="Times New Roman" w:hAnsi="Times New Roman"/>
          <w:sz w:val="24"/>
        </w:rPr>
        <w:t>ПОСТАНОВЛ</w:t>
      </w:r>
      <w:r>
        <w:rPr>
          <w:rFonts w:ascii="Times New Roman" w:hAnsi="Times New Roman"/>
          <w:sz w:val="24"/>
        </w:rPr>
        <w:t>ЕНИЕ</w:t>
      </w:r>
    </w:p>
    <w:p w14:paraId="19000000">
      <w:pPr>
        <w:widowControl w:val="1"/>
        <w:numPr>
          <w:ilvl w:val="0"/>
          <w:numId w:val="0"/>
        </w:numPr>
        <w:ind/>
        <w:jc w:val="center"/>
        <w:rPr>
          <w:rFonts w:ascii="Times New Roman" w:hAnsi="Times New Roman"/>
          <w:sz w:val="24"/>
        </w:rPr>
      </w:pPr>
    </w:p>
    <w:p w14:paraId="1A000000">
      <w:pPr>
        <w:numPr>
          <w:ilvl w:val="0"/>
          <w:numId w:val="0"/>
        </w:numPr>
        <w:spacing w:after="0" w:line="240" w:lineRule="auto"/>
        <w:ind/>
        <w:outlineLvl w:val="0"/>
        <w:rPr>
          <w:rFonts w:ascii="Times New Roman" w:hAnsi="Times New Roman"/>
          <w:b w:val="1"/>
          <w:sz w:val="24"/>
          <w:u w:val="single"/>
        </w:rPr>
      </w:pPr>
      <w:r>
        <w:rPr>
          <w:rFonts w:ascii="Times New Roman" w:hAnsi="Times New Roman"/>
          <w:b w:val="1"/>
          <w:sz w:val="24"/>
          <w:u w:val="single"/>
        </w:rPr>
        <w:t>о</w:t>
      </w:r>
      <w:r>
        <w:rPr>
          <w:rFonts w:ascii="Times New Roman" w:hAnsi="Times New Roman"/>
          <w:b w:val="1"/>
          <w:sz w:val="24"/>
          <w:u w:val="single"/>
        </w:rPr>
        <w:t xml:space="preserve">т </w:t>
      </w:r>
      <w:r>
        <w:rPr>
          <w:rFonts w:ascii="Times New Roman" w:hAnsi="Times New Roman"/>
          <w:b w:val="1"/>
          <w:sz w:val="24"/>
          <w:u w:val="single"/>
        </w:rPr>
        <w:t>23 октябр</w:t>
      </w:r>
      <w:r>
        <w:rPr>
          <w:rFonts w:ascii="Times New Roman" w:hAnsi="Times New Roman"/>
          <w:b w:val="1"/>
          <w:sz w:val="24"/>
          <w:u w:val="single"/>
        </w:rPr>
        <w:t>я</w:t>
      </w:r>
      <w:r>
        <w:rPr>
          <w:rFonts w:ascii="Times New Roman" w:hAnsi="Times New Roman"/>
          <w:b w:val="1"/>
          <w:sz w:val="24"/>
          <w:u w:val="single"/>
        </w:rPr>
        <w:t xml:space="preserve"> </w:t>
      </w:r>
      <w:r>
        <w:rPr>
          <w:rFonts w:ascii="Times New Roman" w:hAnsi="Times New Roman"/>
          <w:b w:val="1"/>
          <w:sz w:val="24"/>
          <w:u w:val="single"/>
        </w:rPr>
        <w:t xml:space="preserve"> 20</w:t>
      </w:r>
      <w:r>
        <w:rPr>
          <w:rFonts w:ascii="Times New Roman" w:hAnsi="Times New Roman"/>
          <w:b w:val="1"/>
          <w:sz w:val="24"/>
          <w:u w:val="single"/>
        </w:rPr>
        <w:t>2</w:t>
      </w:r>
      <w:r>
        <w:rPr>
          <w:rFonts w:ascii="Times New Roman" w:hAnsi="Times New Roman"/>
          <w:b w:val="1"/>
          <w:sz w:val="24"/>
          <w:u w:val="single"/>
        </w:rPr>
        <w:t>4</w:t>
      </w:r>
      <w:r>
        <w:rPr>
          <w:rFonts w:ascii="Times New Roman" w:hAnsi="Times New Roman"/>
          <w:b w:val="1"/>
          <w:sz w:val="24"/>
          <w:u w:val="single"/>
        </w:rPr>
        <w:t xml:space="preserve"> года </w:t>
      </w:r>
      <w:r>
        <w:rPr>
          <w:rFonts w:ascii="Times New Roman" w:hAnsi="Times New Roman"/>
          <w:b w:val="1"/>
          <w:sz w:val="24"/>
          <w:u w:val="single"/>
        </w:rPr>
        <w:t>№</w:t>
      </w:r>
      <w:r>
        <w:rPr>
          <w:rFonts w:ascii="Times New Roman" w:hAnsi="Times New Roman"/>
          <w:b w:val="1"/>
          <w:sz w:val="24"/>
          <w:u w:val="single"/>
        </w:rPr>
        <w:t xml:space="preserve"> </w:t>
      </w:r>
      <w:r>
        <w:rPr>
          <w:rFonts w:ascii="Times New Roman" w:hAnsi="Times New Roman"/>
          <w:b w:val="1"/>
          <w:sz w:val="24"/>
          <w:u w:val="single"/>
        </w:rPr>
        <w:t>106</w:t>
      </w:r>
      <w:r>
        <w:rPr>
          <w:rFonts w:ascii="Times New Roman" w:hAnsi="Times New Roman"/>
          <w:b w:val="1"/>
          <w:sz w:val="24"/>
          <w:u w:val="single"/>
        </w:rPr>
        <w:t>/1</w:t>
      </w:r>
    </w:p>
    <w:p w14:paraId="1B000000">
      <w:pPr>
        <w:numPr>
          <w:ilvl w:val="0"/>
          <w:numId w:val="0"/>
        </w:numPr>
        <w:spacing w:after="0" w:line="240" w:lineRule="auto"/>
        <w:ind/>
        <w:outlineLvl w:val="0"/>
        <w:rPr>
          <w:rFonts w:ascii="Times New Roman" w:hAnsi="Times New Roman"/>
          <w:sz w:val="20"/>
        </w:rPr>
      </w:pPr>
      <w:r>
        <w:rPr>
          <w:rFonts w:ascii="Times New Roman" w:hAnsi="Times New Roman"/>
          <w:sz w:val="20"/>
        </w:rPr>
        <w:t xml:space="preserve">с. Ома, Ненецкий автономный округ </w:t>
      </w:r>
    </w:p>
    <w:p w14:paraId="1C000000">
      <w:pPr>
        <w:numPr>
          <w:ilvl w:val="0"/>
          <w:numId w:val="0"/>
        </w:numPr>
        <w:spacing w:after="0" w:line="240" w:lineRule="auto"/>
        <w:ind w:firstLine="540" w:left="0"/>
        <w:outlineLvl w:val="0"/>
        <w:rPr>
          <w:rFonts w:ascii="Times New Roman" w:hAnsi="Times New Roman"/>
          <w:b w:val="1"/>
          <w:sz w:val="24"/>
          <w:u w:val="single"/>
        </w:rPr>
      </w:pPr>
    </w:p>
    <w:p w14:paraId="1D000000">
      <w:pPr>
        <w:widowControl w:val="1"/>
        <w:numPr>
          <w:ilvl w:val="0"/>
          <w:numId w:val="0"/>
        </w:numPr>
        <w:ind/>
        <w:rPr>
          <w:rFonts w:ascii="Times New Roman" w:hAnsi="Times New Roman"/>
          <w:sz w:val="24"/>
        </w:rPr>
      </w:pPr>
      <w:r>
        <w:rPr>
          <w:rFonts w:ascii="Times New Roman" w:hAnsi="Times New Roman"/>
          <w:sz w:val="24"/>
        </w:rPr>
        <w:t xml:space="preserve">Об утверждении отчета об исполнении </w:t>
      </w:r>
    </w:p>
    <w:p w14:paraId="1E000000">
      <w:pPr>
        <w:widowControl w:val="1"/>
        <w:numPr>
          <w:ilvl w:val="0"/>
          <w:numId w:val="0"/>
        </w:numPr>
        <w:ind/>
        <w:rPr>
          <w:rFonts w:ascii="Times New Roman" w:hAnsi="Times New Roman"/>
          <w:sz w:val="24"/>
        </w:rPr>
      </w:pPr>
      <w:r>
        <w:rPr>
          <w:rFonts w:ascii="Times New Roman" w:hAnsi="Times New Roman"/>
          <w:sz w:val="24"/>
        </w:rPr>
        <w:t xml:space="preserve">местного бюджета </w:t>
      </w:r>
      <w:r>
        <w:rPr>
          <w:rFonts w:ascii="Times New Roman" w:hAnsi="Times New Roman"/>
          <w:sz w:val="24"/>
        </w:rPr>
        <w:t>Сельского поселения</w:t>
      </w:r>
    </w:p>
    <w:p w14:paraId="1F000000">
      <w:pPr>
        <w:widowControl w:val="1"/>
        <w:numPr>
          <w:ilvl w:val="0"/>
          <w:numId w:val="0"/>
        </w:numPr>
        <w:ind/>
        <w:rPr>
          <w:rFonts w:ascii="Times New Roman" w:hAnsi="Times New Roman"/>
          <w:sz w:val="24"/>
        </w:rPr>
      </w:pPr>
      <w:r>
        <w:rPr>
          <w:rFonts w:ascii="Times New Roman" w:hAnsi="Times New Roman"/>
          <w:sz w:val="24"/>
        </w:rPr>
        <w:t xml:space="preserve"> «Омский сельсовет» </w:t>
      </w:r>
      <w:r>
        <w:rPr>
          <w:rFonts w:ascii="Times New Roman" w:hAnsi="Times New Roman"/>
          <w:sz w:val="24"/>
        </w:rPr>
        <w:t xml:space="preserve">ЗР </w:t>
      </w:r>
      <w:r>
        <w:rPr>
          <w:rFonts w:ascii="Times New Roman" w:hAnsi="Times New Roman"/>
          <w:sz w:val="24"/>
        </w:rPr>
        <w:t xml:space="preserve">НАО </w:t>
      </w:r>
    </w:p>
    <w:p w14:paraId="20000000">
      <w:pPr>
        <w:widowControl w:val="1"/>
        <w:numPr>
          <w:ilvl w:val="0"/>
          <w:numId w:val="0"/>
        </w:numPr>
        <w:ind/>
        <w:rPr>
          <w:rFonts w:ascii="Times New Roman" w:hAnsi="Times New Roman"/>
          <w:sz w:val="24"/>
        </w:rPr>
      </w:pPr>
      <w:r>
        <w:rPr>
          <w:rFonts w:ascii="Times New Roman" w:hAnsi="Times New Roman"/>
          <w:sz w:val="24"/>
        </w:rPr>
        <w:t>за</w:t>
      </w:r>
      <w:r>
        <w:rPr>
          <w:rFonts w:ascii="Times New Roman" w:hAnsi="Times New Roman"/>
          <w:sz w:val="24"/>
        </w:rPr>
        <w:t xml:space="preserve"> </w:t>
      </w:r>
      <w:r>
        <w:rPr>
          <w:rFonts w:ascii="Times New Roman" w:hAnsi="Times New Roman"/>
          <w:sz w:val="24"/>
        </w:rPr>
        <w:t>девять месяцев</w:t>
      </w:r>
      <w:r>
        <w:rPr>
          <w:rFonts w:ascii="Times New Roman" w:hAnsi="Times New Roman"/>
          <w:sz w:val="24"/>
        </w:rPr>
        <w:t xml:space="preserve"> </w:t>
      </w:r>
      <w:r>
        <w:rPr>
          <w:rFonts w:ascii="Times New Roman" w:hAnsi="Times New Roman"/>
          <w:sz w:val="24"/>
        </w:rPr>
        <w:t>20</w:t>
      </w:r>
      <w:r>
        <w:rPr>
          <w:rFonts w:ascii="Times New Roman" w:hAnsi="Times New Roman"/>
          <w:sz w:val="24"/>
        </w:rPr>
        <w:t>2</w:t>
      </w:r>
      <w:r>
        <w:rPr>
          <w:rFonts w:ascii="Times New Roman" w:hAnsi="Times New Roman"/>
          <w:sz w:val="24"/>
        </w:rPr>
        <w:t>4</w:t>
      </w:r>
      <w:r>
        <w:rPr>
          <w:rFonts w:ascii="Times New Roman" w:hAnsi="Times New Roman"/>
          <w:sz w:val="24"/>
        </w:rPr>
        <w:t xml:space="preserve"> </w:t>
      </w:r>
      <w:r>
        <w:rPr>
          <w:rFonts w:ascii="Times New Roman" w:hAnsi="Times New Roman"/>
          <w:sz w:val="24"/>
        </w:rPr>
        <w:t>года.</w:t>
      </w:r>
    </w:p>
    <w:p w14:paraId="21000000">
      <w:pPr>
        <w:numPr>
          <w:ilvl w:val="0"/>
          <w:numId w:val="0"/>
        </w:numPr>
        <w:ind w:firstLine="0" w:left="0"/>
        <w:rPr>
          <w:rFonts w:ascii="Times New Roman" w:hAnsi="Times New Roman"/>
          <w:b w:val="1"/>
          <w:sz w:val="24"/>
        </w:rPr>
      </w:pPr>
    </w:p>
    <w:p w14:paraId="22000000">
      <w:pPr>
        <w:numPr>
          <w:ilvl w:val="0"/>
          <w:numId w:val="0"/>
        </w:numPr>
        <w:ind w:firstLine="540" w:left="0"/>
        <w:jc w:val="both"/>
        <w:rPr>
          <w:rFonts w:ascii="Times New Roman" w:hAnsi="Times New Roman"/>
          <w:sz w:val="24"/>
        </w:rPr>
      </w:pPr>
      <w:r>
        <w:rPr>
          <w:rFonts w:ascii="Times New Roman" w:hAnsi="Times New Roman"/>
          <w:sz w:val="24"/>
        </w:rPr>
        <w:t xml:space="preserve">В соответствии со статьей 264.2 Бюджетного кодекса Российской Федерации и приказом Министерства финансов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Положением о бюджетном процессе и бюджетном устройстве МО «Омский сельсовет» </w:t>
      </w:r>
      <w:r>
        <w:rPr>
          <w:rFonts w:ascii="Times New Roman" w:hAnsi="Times New Roman"/>
          <w:sz w:val="24"/>
        </w:rPr>
        <w:t xml:space="preserve">НАО, утвержденного решением Совета депутатов МО «Омский сельсовет» НАО </w:t>
      </w:r>
      <w:r>
        <w:rPr>
          <w:rFonts w:ascii="Times New Roman" w:hAnsi="Times New Roman"/>
          <w:sz w:val="24"/>
        </w:rPr>
        <w:br/>
      </w:r>
      <w:r>
        <w:rPr>
          <w:rFonts w:ascii="Times New Roman" w:hAnsi="Times New Roman"/>
          <w:sz w:val="24"/>
        </w:rPr>
        <w:t xml:space="preserve">от </w:t>
      </w:r>
      <w:r>
        <w:rPr>
          <w:rFonts w:ascii="Times New Roman" w:hAnsi="Times New Roman"/>
          <w:sz w:val="24"/>
        </w:rPr>
        <w:t>30.01.2013 г. № 10</w:t>
      </w:r>
      <w:r>
        <w:rPr>
          <w:rFonts w:ascii="Times New Roman" w:hAnsi="Times New Roman"/>
          <w:sz w:val="24"/>
        </w:rPr>
        <w:t>, Администрация</w:t>
      </w:r>
      <w:r>
        <w:rPr>
          <w:rFonts w:ascii="Times New Roman" w:hAnsi="Times New Roman"/>
          <w:sz w:val="24"/>
        </w:rPr>
        <w:t xml:space="preserve"> </w:t>
      </w:r>
      <w:r>
        <w:rPr>
          <w:rFonts w:ascii="Times New Roman" w:hAnsi="Times New Roman"/>
          <w:sz w:val="24"/>
        </w:rPr>
        <w:t>Сельского поселения</w:t>
      </w:r>
      <w:r>
        <w:rPr>
          <w:rFonts w:ascii="Times New Roman" w:hAnsi="Times New Roman"/>
          <w:sz w:val="24"/>
        </w:rPr>
        <w:t xml:space="preserve"> «Омский сельсовет» </w:t>
      </w:r>
      <w:r>
        <w:rPr>
          <w:rFonts w:ascii="Times New Roman" w:hAnsi="Times New Roman"/>
          <w:sz w:val="24"/>
        </w:rPr>
        <w:t xml:space="preserve">ЗР </w:t>
      </w:r>
      <w:r>
        <w:rPr>
          <w:rFonts w:ascii="Times New Roman" w:hAnsi="Times New Roman"/>
          <w:sz w:val="24"/>
        </w:rPr>
        <w:t>НАО постановляет:</w:t>
      </w:r>
    </w:p>
    <w:p w14:paraId="23000000">
      <w:pPr>
        <w:numPr>
          <w:ilvl w:val="0"/>
          <w:numId w:val="0"/>
        </w:numPr>
        <w:ind w:firstLine="540" w:left="0"/>
        <w:jc w:val="both"/>
        <w:rPr>
          <w:rFonts w:ascii="Times New Roman" w:hAnsi="Times New Roman"/>
          <w:sz w:val="24"/>
        </w:rPr>
      </w:pPr>
      <w:r>
        <w:rPr>
          <w:rFonts w:ascii="Times New Roman" w:hAnsi="Times New Roman"/>
          <w:sz w:val="24"/>
        </w:rPr>
        <w:t>1. Утвердить прилагаемый о</w:t>
      </w:r>
      <w:r>
        <w:rPr>
          <w:rFonts w:ascii="Times New Roman" w:hAnsi="Times New Roman"/>
          <w:sz w:val="24"/>
        </w:rPr>
        <w:t xml:space="preserve">тчет об исполнении местного бюджета </w:t>
      </w:r>
      <w:r>
        <w:rPr>
          <w:rFonts w:ascii="Times New Roman" w:hAnsi="Times New Roman"/>
          <w:sz w:val="24"/>
        </w:rPr>
        <w:t>Сельского поселения</w:t>
      </w:r>
      <w:r>
        <w:rPr>
          <w:rFonts w:ascii="Times New Roman" w:hAnsi="Times New Roman"/>
          <w:sz w:val="24"/>
        </w:rPr>
        <w:t xml:space="preserve"> «Омский </w:t>
      </w:r>
      <w:r>
        <w:rPr>
          <w:rFonts w:ascii="Times New Roman" w:hAnsi="Times New Roman"/>
          <w:sz w:val="24"/>
        </w:rPr>
        <w:t xml:space="preserve">сельсовет» </w:t>
      </w:r>
      <w:r>
        <w:rPr>
          <w:rFonts w:ascii="Times New Roman" w:hAnsi="Times New Roman"/>
          <w:sz w:val="24"/>
        </w:rPr>
        <w:t xml:space="preserve">ЗР </w:t>
      </w:r>
      <w:r>
        <w:rPr>
          <w:rFonts w:ascii="Times New Roman" w:hAnsi="Times New Roman"/>
          <w:sz w:val="24"/>
        </w:rPr>
        <w:t>НАО за</w:t>
      </w:r>
      <w:r>
        <w:rPr>
          <w:rFonts w:ascii="Times New Roman" w:hAnsi="Times New Roman"/>
          <w:sz w:val="24"/>
        </w:rPr>
        <w:t xml:space="preserve"> </w:t>
      </w:r>
      <w:r>
        <w:rPr>
          <w:rFonts w:ascii="Times New Roman" w:hAnsi="Times New Roman"/>
          <w:sz w:val="24"/>
        </w:rPr>
        <w:t>девять месяцев</w:t>
      </w:r>
      <w:r>
        <w:rPr>
          <w:rFonts w:ascii="Times New Roman" w:hAnsi="Times New Roman"/>
          <w:sz w:val="24"/>
        </w:rPr>
        <w:t xml:space="preserve"> 20</w:t>
      </w:r>
      <w:r>
        <w:rPr>
          <w:rFonts w:ascii="Times New Roman" w:hAnsi="Times New Roman"/>
          <w:sz w:val="24"/>
        </w:rPr>
        <w:t>2</w:t>
      </w:r>
      <w:r>
        <w:rPr>
          <w:rFonts w:ascii="Times New Roman" w:hAnsi="Times New Roman"/>
          <w:sz w:val="24"/>
        </w:rPr>
        <w:t>4</w:t>
      </w:r>
      <w:r>
        <w:rPr>
          <w:rFonts w:ascii="Times New Roman" w:hAnsi="Times New Roman"/>
          <w:sz w:val="24"/>
        </w:rPr>
        <w:t xml:space="preserve"> года по доходам </w:t>
      </w:r>
      <w:r>
        <w:rPr>
          <w:rFonts w:ascii="Times New Roman" w:hAnsi="Times New Roman"/>
          <w:sz w:val="24"/>
        </w:rPr>
        <w:br/>
      </w:r>
      <w:r>
        <w:rPr>
          <w:rFonts w:ascii="Times New Roman" w:hAnsi="Times New Roman"/>
          <w:sz w:val="24"/>
        </w:rPr>
        <w:t xml:space="preserve">в сумме </w:t>
      </w:r>
      <w:r>
        <w:rPr>
          <w:rFonts w:ascii="Times New Roman" w:hAnsi="Times New Roman"/>
          <w:sz w:val="24"/>
        </w:rPr>
        <w:t>137 143,5</w:t>
      </w:r>
      <w:r>
        <w:rPr>
          <w:rFonts w:ascii="Times New Roman" w:hAnsi="Times New Roman"/>
          <w:sz w:val="24"/>
        </w:rPr>
        <w:t xml:space="preserve"> тыс.</w:t>
      </w:r>
      <w:r>
        <w:rPr>
          <w:rFonts w:ascii="Times New Roman" w:hAnsi="Times New Roman"/>
          <w:sz w:val="24"/>
        </w:rPr>
        <w:t xml:space="preserve"> </w:t>
      </w:r>
      <w:r>
        <w:rPr>
          <w:rFonts w:ascii="Times New Roman" w:hAnsi="Times New Roman"/>
          <w:sz w:val="24"/>
        </w:rPr>
        <w:t>ру</w:t>
      </w:r>
      <w:r>
        <w:rPr>
          <w:rFonts w:ascii="Times New Roman" w:hAnsi="Times New Roman"/>
          <w:sz w:val="24"/>
        </w:rPr>
        <w:t>б</w:t>
      </w:r>
      <w:r>
        <w:rPr>
          <w:rFonts w:ascii="Times New Roman" w:hAnsi="Times New Roman"/>
          <w:sz w:val="24"/>
        </w:rPr>
        <w:t xml:space="preserve">лей, по расходам в сумме </w:t>
      </w:r>
      <w:r>
        <w:rPr>
          <w:rFonts w:ascii="Times New Roman" w:hAnsi="Times New Roman"/>
          <w:sz w:val="24"/>
        </w:rPr>
        <w:t>133 568,3</w:t>
      </w:r>
      <w:r>
        <w:rPr>
          <w:rFonts w:ascii="Times New Roman" w:hAnsi="Times New Roman"/>
          <w:sz w:val="24"/>
        </w:rPr>
        <w:t xml:space="preserve"> </w:t>
      </w:r>
      <w:r>
        <w:rPr>
          <w:rFonts w:ascii="Times New Roman" w:hAnsi="Times New Roman"/>
          <w:sz w:val="24"/>
        </w:rPr>
        <w:t>тыс.</w:t>
      </w:r>
      <w:r>
        <w:rPr>
          <w:rFonts w:ascii="Times New Roman" w:hAnsi="Times New Roman"/>
          <w:sz w:val="24"/>
        </w:rPr>
        <w:t xml:space="preserve"> </w:t>
      </w:r>
      <w:r>
        <w:rPr>
          <w:rFonts w:ascii="Times New Roman" w:hAnsi="Times New Roman"/>
          <w:sz w:val="24"/>
        </w:rPr>
        <w:t xml:space="preserve">рублей с превышением </w:t>
      </w:r>
      <w:r>
        <w:rPr>
          <w:rFonts w:ascii="Times New Roman" w:hAnsi="Times New Roman"/>
          <w:sz w:val="24"/>
        </w:rPr>
        <w:t>до</w:t>
      </w:r>
      <w:r>
        <w:rPr>
          <w:rFonts w:ascii="Times New Roman" w:hAnsi="Times New Roman"/>
          <w:sz w:val="24"/>
        </w:rPr>
        <w:t>ходов над</w:t>
      </w:r>
      <w:r>
        <w:rPr>
          <w:rFonts w:ascii="Times New Roman" w:hAnsi="Times New Roman"/>
          <w:sz w:val="24"/>
        </w:rPr>
        <w:t xml:space="preserve"> </w:t>
      </w:r>
      <w:r>
        <w:rPr>
          <w:rFonts w:ascii="Times New Roman" w:hAnsi="Times New Roman"/>
          <w:sz w:val="24"/>
        </w:rPr>
        <w:t>рас</w:t>
      </w:r>
      <w:r>
        <w:rPr>
          <w:rFonts w:ascii="Times New Roman" w:hAnsi="Times New Roman"/>
          <w:sz w:val="24"/>
        </w:rPr>
        <w:t>ходами (</w:t>
      </w:r>
      <w:r>
        <w:rPr>
          <w:rFonts w:ascii="Times New Roman" w:hAnsi="Times New Roman"/>
          <w:sz w:val="24"/>
        </w:rPr>
        <w:t>про</w:t>
      </w:r>
      <w:r>
        <w:rPr>
          <w:rFonts w:ascii="Times New Roman" w:hAnsi="Times New Roman"/>
          <w:sz w:val="24"/>
        </w:rPr>
        <w:t>фи</w:t>
      </w:r>
      <w:r>
        <w:rPr>
          <w:rFonts w:ascii="Times New Roman" w:hAnsi="Times New Roman"/>
          <w:sz w:val="24"/>
        </w:rPr>
        <w:t>цитом) в су</w:t>
      </w:r>
      <w:r>
        <w:rPr>
          <w:rFonts w:ascii="Times New Roman" w:hAnsi="Times New Roman"/>
          <w:sz w:val="24"/>
        </w:rPr>
        <w:t>м</w:t>
      </w:r>
      <w:r>
        <w:rPr>
          <w:rFonts w:ascii="Times New Roman" w:hAnsi="Times New Roman"/>
          <w:sz w:val="24"/>
        </w:rPr>
        <w:t xml:space="preserve">ме </w:t>
      </w:r>
      <w:r>
        <w:rPr>
          <w:rFonts w:ascii="Times New Roman" w:hAnsi="Times New Roman"/>
          <w:sz w:val="24"/>
        </w:rPr>
        <w:t>3 575,2</w:t>
      </w:r>
      <w:r>
        <w:rPr>
          <w:rFonts w:ascii="Times New Roman" w:hAnsi="Times New Roman"/>
          <w:sz w:val="24"/>
        </w:rPr>
        <w:t xml:space="preserve"> </w:t>
      </w:r>
      <w:r>
        <w:rPr>
          <w:rFonts w:ascii="Times New Roman" w:hAnsi="Times New Roman"/>
          <w:sz w:val="24"/>
        </w:rPr>
        <w:t>тыс.</w:t>
      </w:r>
      <w:r>
        <w:rPr>
          <w:rFonts w:ascii="Times New Roman" w:hAnsi="Times New Roman"/>
          <w:sz w:val="24"/>
        </w:rPr>
        <w:t xml:space="preserve"> </w:t>
      </w:r>
      <w:r>
        <w:rPr>
          <w:rFonts w:ascii="Times New Roman" w:hAnsi="Times New Roman"/>
          <w:sz w:val="24"/>
        </w:rPr>
        <w:t>рублей.</w:t>
      </w:r>
    </w:p>
    <w:p w14:paraId="24000000">
      <w:pPr>
        <w:numPr>
          <w:ilvl w:val="0"/>
          <w:numId w:val="0"/>
        </w:numPr>
        <w:ind w:firstLine="540" w:left="0"/>
        <w:jc w:val="both"/>
        <w:rPr>
          <w:rFonts w:ascii="Times New Roman" w:hAnsi="Times New Roman"/>
          <w:sz w:val="24"/>
        </w:rPr>
      </w:pPr>
      <w:r>
        <w:rPr>
          <w:rFonts w:ascii="Times New Roman" w:hAnsi="Times New Roman"/>
          <w:sz w:val="24"/>
        </w:rPr>
        <w:t xml:space="preserve">2. Утвердить исполнение бюджета </w:t>
      </w:r>
      <w:r>
        <w:rPr>
          <w:rFonts w:ascii="Times New Roman" w:hAnsi="Times New Roman"/>
          <w:sz w:val="24"/>
        </w:rPr>
        <w:t>Сельского поселения</w:t>
      </w:r>
      <w:r>
        <w:rPr>
          <w:rFonts w:ascii="Times New Roman" w:hAnsi="Times New Roman"/>
          <w:sz w:val="24"/>
        </w:rPr>
        <w:t xml:space="preserve"> «Омский </w:t>
      </w:r>
      <w:r>
        <w:rPr>
          <w:rFonts w:ascii="Times New Roman" w:hAnsi="Times New Roman"/>
          <w:sz w:val="24"/>
        </w:rPr>
        <w:t xml:space="preserve">сельсовет» </w:t>
      </w:r>
      <w:r>
        <w:rPr>
          <w:rFonts w:ascii="Times New Roman" w:hAnsi="Times New Roman"/>
          <w:sz w:val="24"/>
        </w:rPr>
        <w:br/>
      </w:r>
      <w:r>
        <w:rPr>
          <w:rFonts w:ascii="Times New Roman" w:hAnsi="Times New Roman"/>
          <w:sz w:val="24"/>
        </w:rPr>
        <w:t xml:space="preserve">ЗР </w:t>
      </w:r>
      <w:r>
        <w:rPr>
          <w:rFonts w:ascii="Times New Roman" w:hAnsi="Times New Roman"/>
          <w:sz w:val="24"/>
        </w:rPr>
        <w:t>НАО за</w:t>
      </w:r>
      <w:r>
        <w:rPr>
          <w:rFonts w:ascii="Times New Roman" w:hAnsi="Times New Roman"/>
          <w:sz w:val="24"/>
        </w:rPr>
        <w:t xml:space="preserve"> девять месяцев</w:t>
      </w:r>
      <w:r>
        <w:rPr>
          <w:rFonts w:ascii="Times New Roman" w:hAnsi="Times New Roman"/>
          <w:sz w:val="24"/>
        </w:rPr>
        <w:t xml:space="preserve"> </w:t>
      </w:r>
      <w:r>
        <w:rPr>
          <w:rFonts w:ascii="Times New Roman" w:hAnsi="Times New Roman"/>
          <w:sz w:val="24"/>
        </w:rPr>
        <w:t>20</w:t>
      </w:r>
      <w:r>
        <w:rPr>
          <w:rFonts w:ascii="Times New Roman" w:hAnsi="Times New Roman"/>
          <w:sz w:val="24"/>
        </w:rPr>
        <w:t>2</w:t>
      </w:r>
      <w:r>
        <w:rPr>
          <w:rFonts w:ascii="Times New Roman" w:hAnsi="Times New Roman"/>
          <w:sz w:val="24"/>
        </w:rPr>
        <w:t>4</w:t>
      </w:r>
      <w:r>
        <w:rPr>
          <w:rFonts w:ascii="Times New Roman" w:hAnsi="Times New Roman"/>
          <w:sz w:val="24"/>
        </w:rPr>
        <w:t xml:space="preserve"> года</w:t>
      </w:r>
      <w:r>
        <w:rPr>
          <w:rFonts w:ascii="Times New Roman" w:hAnsi="Times New Roman"/>
          <w:sz w:val="24"/>
        </w:rPr>
        <w:t>:</w:t>
      </w:r>
    </w:p>
    <w:p w14:paraId="25000000">
      <w:pPr>
        <w:numPr>
          <w:ilvl w:val="0"/>
          <w:numId w:val="0"/>
        </w:numPr>
        <w:ind w:firstLine="540" w:left="0"/>
        <w:jc w:val="both"/>
        <w:rPr>
          <w:rFonts w:ascii="Times New Roman" w:hAnsi="Times New Roman"/>
          <w:sz w:val="24"/>
        </w:rPr>
      </w:pPr>
      <w:r>
        <w:rPr>
          <w:rFonts w:ascii="Times New Roman" w:hAnsi="Times New Roman"/>
          <w:sz w:val="24"/>
        </w:rPr>
        <w:t xml:space="preserve">2.1. По доходам бюджета </w:t>
      </w:r>
      <w:r>
        <w:rPr>
          <w:rFonts w:ascii="Times New Roman" w:hAnsi="Times New Roman"/>
          <w:sz w:val="24"/>
        </w:rPr>
        <w:t>Сельского поселения</w:t>
      </w:r>
      <w:r>
        <w:rPr>
          <w:rFonts w:ascii="Times New Roman" w:hAnsi="Times New Roman"/>
          <w:sz w:val="24"/>
        </w:rPr>
        <w:t xml:space="preserve"> «Омский сельсовет» </w:t>
      </w:r>
      <w:r>
        <w:rPr>
          <w:rFonts w:ascii="Times New Roman" w:hAnsi="Times New Roman"/>
          <w:sz w:val="24"/>
        </w:rPr>
        <w:t xml:space="preserve">ЗР </w:t>
      </w:r>
      <w:r>
        <w:rPr>
          <w:rFonts w:ascii="Times New Roman" w:hAnsi="Times New Roman"/>
          <w:sz w:val="24"/>
        </w:rPr>
        <w:t xml:space="preserve">НАО </w:t>
      </w:r>
      <w:r>
        <w:rPr>
          <w:rFonts w:ascii="Times New Roman" w:hAnsi="Times New Roman"/>
          <w:sz w:val="24"/>
        </w:rPr>
        <w:br/>
      </w:r>
      <w:r>
        <w:rPr>
          <w:rFonts w:ascii="Times New Roman" w:hAnsi="Times New Roman"/>
          <w:sz w:val="24"/>
        </w:rPr>
        <w:t>по кодам классификации доходов бю</w:t>
      </w:r>
      <w:r>
        <w:rPr>
          <w:rFonts w:ascii="Times New Roman" w:hAnsi="Times New Roman"/>
          <w:sz w:val="24"/>
        </w:rPr>
        <w:t>джетов</w:t>
      </w:r>
      <w:r>
        <w:rPr>
          <w:rFonts w:ascii="Times New Roman" w:hAnsi="Times New Roman"/>
          <w:sz w:val="24"/>
        </w:rPr>
        <w:t xml:space="preserve"> за</w:t>
      </w:r>
      <w:r>
        <w:rPr>
          <w:rFonts w:ascii="Times New Roman" w:hAnsi="Times New Roman"/>
          <w:sz w:val="24"/>
        </w:rPr>
        <w:t xml:space="preserve"> </w:t>
      </w:r>
      <w:r>
        <w:rPr>
          <w:rFonts w:ascii="Times New Roman" w:hAnsi="Times New Roman"/>
          <w:sz w:val="24"/>
        </w:rPr>
        <w:t>девять месяцев</w:t>
      </w:r>
      <w:r>
        <w:rPr>
          <w:rFonts w:ascii="Times New Roman" w:hAnsi="Times New Roman"/>
          <w:sz w:val="24"/>
        </w:rPr>
        <w:t xml:space="preserve"> 20</w:t>
      </w:r>
      <w:r>
        <w:rPr>
          <w:rFonts w:ascii="Times New Roman" w:hAnsi="Times New Roman"/>
          <w:sz w:val="24"/>
        </w:rPr>
        <w:t>2</w:t>
      </w:r>
      <w:r>
        <w:rPr>
          <w:rFonts w:ascii="Times New Roman" w:hAnsi="Times New Roman"/>
          <w:sz w:val="24"/>
        </w:rPr>
        <w:t>4</w:t>
      </w:r>
      <w:r>
        <w:rPr>
          <w:rFonts w:ascii="Times New Roman" w:hAnsi="Times New Roman"/>
          <w:sz w:val="24"/>
        </w:rPr>
        <w:t xml:space="preserve"> года согласно П</w:t>
      </w:r>
      <w:r>
        <w:rPr>
          <w:rFonts w:ascii="Times New Roman" w:hAnsi="Times New Roman"/>
          <w:sz w:val="24"/>
        </w:rPr>
        <w:t xml:space="preserve">риложению </w:t>
      </w:r>
      <w:r>
        <w:rPr>
          <w:rFonts w:ascii="Times New Roman" w:hAnsi="Times New Roman"/>
          <w:sz w:val="24"/>
        </w:rPr>
        <w:t>№</w:t>
      </w:r>
      <w:r>
        <w:rPr>
          <w:rFonts w:ascii="Times New Roman" w:hAnsi="Times New Roman"/>
          <w:sz w:val="24"/>
        </w:rPr>
        <w:t xml:space="preserve"> </w:t>
      </w:r>
      <w:r>
        <w:rPr>
          <w:rFonts w:ascii="Times New Roman" w:hAnsi="Times New Roman"/>
          <w:sz w:val="24"/>
        </w:rPr>
        <w:t>1 к настоящему постановлению.</w:t>
      </w:r>
    </w:p>
    <w:p w14:paraId="26000000">
      <w:pPr>
        <w:numPr>
          <w:ilvl w:val="0"/>
          <w:numId w:val="0"/>
        </w:numPr>
        <w:ind w:firstLine="540" w:left="0"/>
        <w:jc w:val="both"/>
        <w:rPr>
          <w:rFonts w:ascii="Times New Roman" w:hAnsi="Times New Roman"/>
          <w:sz w:val="24"/>
        </w:rPr>
      </w:pPr>
      <w:r>
        <w:rPr>
          <w:rFonts w:ascii="Times New Roman" w:hAnsi="Times New Roman"/>
          <w:sz w:val="24"/>
        </w:rPr>
        <w:t xml:space="preserve">2.2. По расходам бюджета </w:t>
      </w:r>
      <w:r>
        <w:rPr>
          <w:rFonts w:ascii="Times New Roman" w:hAnsi="Times New Roman"/>
          <w:sz w:val="24"/>
        </w:rPr>
        <w:t>Сельского поселения</w:t>
      </w:r>
      <w:r>
        <w:rPr>
          <w:rFonts w:ascii="Times New Roman" w:hAnsi="Times New Roman"/>
          <w:sz w:val="24"/>
        </w:rPr>
        <w:t xml:space="preserve"> «Омский сельсовет» </w:t>
      </w:r>
      <w:r>
        <w:rPr>
          <w:rFonts w:ascii="Times New Roman" w:hAnsi="Times New Roman"/>
          <w:sz w:val="24"/>
        </w:rPr>
        <w:t xml:space="preserve">ЗР </w:t>
      </w:r>
      <w:r>
        <w:rPr>
          <w:rFonts w:ascii="Times New Roman" w:hAnsi="Times New Roman"/>
          <w:sz w:val="24"/>
        </w:rPr>
        <w:t xml:space="preserve">НАО </w:t>
      </w:r>
      <w:r>
        <w:rPr>
          <w:rFonts w:ascii="Times New Roman" w:hAnsi="Times New Roman"/>
          <w:sz w:val="24"/>
        </w:rPr>
        <w:br/>
      </w:r>
      <w:r>
        <w:rPr>
          <w:rFonts w:ascii="Times New Roman" w:hAnsi="Times New Roman"/>
          <w:sz w:val="24"/>
        </w:rPr>
        <w:t>по ведомственной структуре расходов бюджет</w:t>
      </w:r>
      <w:r>
        <w:rPr>
          <w:rFonts w:ascii="Times New Roman" w:hAnsi="Times New Roman"/>
          <w:sz w:val="24"/>
        </w:rPr>
        <w:t>ов</w:t>
      </w:r>
      <w:r>
        <w:rPr>
          <w:rFonts w:ascii="Times New Roman" w:hAnsi="Times New Roman"/>
          <w:sz w:val="24"/>
        </w:rPr>
        <w:t xml:space="preserve"> за</w:t>
      </w:r>
      <w:r>
        <w:rPr>
          <w:rFonts w:ascii="Times New Roman" w:hAnsi="Times New Roman"/>
          <w:sz w:val="24"/>
        </w:rPr>
        <w:t xml:space="preserve"> </w:t>
      </w:r>
      <w:r>
        <w:rPr>
          <w:rFonts w:ascii="Times New Roman" w:hAnsi="Times New Roman"/>
          <w:sz w:val="24"/>
        </w:rPr>
        <w:t>девять месяцев</w:t>
      </w:r>
      <w:r>
        <w:rPr>
          <w:rFonts w:ascii="Times New Roman" w:hAnsi="Times New Roman"/>
          <w:sz w:val="24"/>
        </w:rPr>
        <w:t xml:space="preserve"> 20</w:t>
      </w:r>
      <w:r>
        <w:rPr>
          <w:rFonts w:ascii="Times New Roman" w:hAnsi="Times New Roman"/>
          <w:sz w:val="24"/>
        </w:rPr>
        <w:t>2</w:t>
      </w:r>
      <w:r>
        <w:rPr>
          <w:rFonts w:ascii="Times New Roman" w:hAnsi="Times New Roman"/>
          <w:sz w:val="24"/>
        </w:rPr>
        <w:t>4</w:t>
      </w:r>
      <w:r>
        <w:rPr>
          <w:rFonts w:ascii="Times New Roman" w:hAnsi="Times New Roman"/>
          <w:sz w:val="24"/>
        </w:rPr>
        <w:t xml:space="preserve"> года согл</w:t>
      </w:r>
      <w:r>
        <w:rPr>
          <w:rFonts w:ascii="Times New Roman" w:hAnsi="Times New Roman"/>
          <w:sz w:val="24"/>
        </w:rPr>
        <w:t>асно П</w:t>
      </w:r>
      <w:r>
        <w:rPr>
          <w:rFonts w:ascii="Times New Roman" w:hAnsi="Times New Roman"/>
          <w:sz w:val="24"/>
        </w:rPr>
        <w:t xml:space="preserve">риложению </w:t>
      </w:r>
      <w:r>
        <w:rPr>
          <w:rFonts w:ascii="Times New Roman" w:hAnsi="Times New Roman"/>
          <w:sz w:val="24"/>
        </w:rPr>
        <w:t>№</w:t>
      </w:r>
      <w:r>
        <w:rPr>
          <w:rFonts w:ascii="Times New Roman" w:hAnsi="Times New Roman"/>
          <w:sz w:val="24"/>
        </w:rPr>
        <w:t xml:space="preserve"> </w:t>
      </w:r>
      <w:r>
        <w:rPr>
          <w:rFonts w:ascii="Times New Roman" w:hAnsi="Times New Roman"/>
          <w:sz w:val="24"/>
        </w:rPr>
        <w:t>2 к настоящему постановлению.</w:t>
      </w:r>
    </w:p>
    <w:p w14:paraId="27000000">
      <w:pPr>
        <w:numPr>
          <w:ilvl w:val="0"/>
          <w:numId w:val="0"/>
        </w:numPr>
        <w:spacing w:line="240" w:lineRule="auto"/>
        <w:ind w:firstLine="540" w:left="0"/>
        <w:jc w:val="both"/>
        <w:rPr>
          <w:rFonts w:ascii="Times New Roman" w:hAnsi="Times New Roman"/>
          <w:sz w:val="24"/>
        </w:rPr>
      </w:pPr>
      <w:r>
        <w:rPr>
          <w:rFonts w:ascii="Times New Roman" w:hAnsi="Times New Roman"/>
          <w:sz w:val="24"/>
        </w:rPr>
        <w:t xml:space="preserve">2.3. </w:t>
      </w:r>
      <w:r>
        <w:rPr>
          <w:rFonts w:ascii="Times New Roman" w:hAnsi="Times New Roman"/>
          <w:sz w:val="24"/>
        </w:rPr>
        <w:t>По источникам</w:t>
      </w:r>
      <w:r>
        <w:rPr>
          <w:rFonts w:ascii="Times New Roman" w:hAnsi="Times New Roman"/>
          <w:sz w:val="24"/>
        </w:rPr>
        <w:t xml:space="preserve"> финансирования дефицита бюджет</w:t>
      </w:r>
      <w:r>
        <w:rPr>
          <w:rFonts w:ascii="Times New Roman" w:hAnsi="Times New Roman"/>
          <w:sz w:val="24"/>
        </w:rPr>
        <w:t>а</w:t>
      </w:r>
      <w:r>
        <w:rPr>
          <w:rFonts w:ascii="Times New Roman" w:hAnsi="Times New Roman"/>
          <w:b w:val="1"/>
          <w:sz w:val="28"/>
        </w:rPr>
        <w:t xml:space="preserve"> </w:t>
      </w:r>
      <w:r>
        <w:rPr>
          <w:rFonts w:ascii="Times New Roman" w:hAnsi="Times New Roman"/>
          <w:sz w:val="24"/>
        </w:rPr>
        <w:t>по кодам классификации источников финансирования дефицитов</w:t>
      </w:r>
      <w:r>
        <w:rPr>
          <w:rFonts w:ascii="Times New Roman" w:hAnsi="Times New Roman"/>
          <w:sz w:val="24"/>
        </w:rPr>
        <w:t xml:space="preserve"> бюджетов</w:t>
      </w:r>
      <w:r>
        <w:rPr>
          <w:rFonts w:ascii="Times New Roman" w:hAnsi="Times New Roman"/>
          <w:sz w:val="24"/>
        </w:rPr>
        <w:t xml:space="preserve"> за</w:t>
      </w:r>
      <w:r>
        <w:rPr>
          <w:rFonts w:ascii="Times New Roman" w:hAnsi="Times New Roman"/>
          <w:sz w:val="24"/>
        </w:rPr>
        <w:t xml:space="preserve"> </w:t>
      </w:r>
      <w:r>
        <w:rPr>
          <w:rFonts w:ascii="Times New Roman" w:hAnsi="Times New Roman"/>
          <w:sz w:val="24"/>
        </w:rPr>
        <w:t>девять месяцев</w:t>
      </w:r>
      <w:r>
        <w:rPr>
          <w:rFonts w:ascii="Times New Roman" w:hAnsi="Times New Roman"/>
          <w:sz w:val="24"/>
        </w:rPr>
        <w:t xml:space="preserve"> 20</w:t>
      </w:r>
      <w:r>
        <w:rPr>
          <w:rFonts w:ascii="Times New Roman" w:hAnsi="Times New Roman"/>
          <w:sz w:val="24"/>
        </w:rPr>
        <w:t>2</w:t>
      </w:r>
      <w:r>
        <w:rPr>
          <w:rFonts w:ascii="Times New Roman" w:hAnsi="Times New Roman"/>
          <w:sz w:val="24"/>
        </w:rPr>
        <w:t>4</w:t>
      </w:r>
      <w:r>
        <w:rPr>
          <w:rFonts w:ascii="Times New Roman" w:hAnsi="Times New Roman"/>
          <w:sz w:val="24"/>
        </w:rPr>
        <w:t xml:space="preserve"> го</w:t>
      </w:r>
      <w:r>
        <w:rPr>
          <w:rFonts w:ascii="Times New Roman" w:hAnsi="Times New Roman"/>
          <w:sz w:val="24"/>
        </w:rPr>
        <w:t>да согласно П</w:t>
      </w:r>
      <w:r>
        <w:rPr>
          <w:rFonts w:ascii="Times New Roman" w:hAnsi="Times New Roman"/>
          <w:sz w:val="24"/>
        </w:rPr>
        <w:t xml:space="preserve">риложению </w:t>
      </w:r>
      <w:r>
        <w:rPr>
          <w:rFonts w:ascii="Times New Roman" w:hAnsi="Times New Roman"/>
          <w:sz w:val="24"/>
        </w:rPr>
        <w:t>№</w:t>
      </w:r>
      <w:r>
        <w:rPr>
          <w:rFonts w:ascii="Times New Roman" w:hAnsi="Times New Roman"/>
          <w:sz w:val="24"/>
        </w:rPr>
        <w:t xml:space="preserve"> </w:t>
      </w:r>
      <w:r>
        <w:rPr>
          <w:rFonts w:ascii="Times New Roman" w:hAnsi="Times New Roman"/>
          <w:sz w:val="24"/>
        </w:rPr>
        <w:t>3 к настоящему постановлению.</w:t>
      </w:r>
    </w:p>
    <w:p w14:paraId="28000000">
      <w:pPr>
        <w:numPr>
          <w:ilvl w:val="0"/>
          <w:numId w:val="0"/>
        </w:numPr>
        <w:ind w:firstLine="540" w:left="0"/>
        <w:jc w:val="both"/>
        <w:rPr>
          <w:rFonts w:ascii="Times New Roman" w:hAnsi="Times New Roman"/>
          <w:sz w:val="24"/>
        </w:rPr>
      </w:pPr>
    </w:p>
    <w:p w14:paraId="29000000">
      <w:pPr>
        <w:numPr>
          <w:ilvl w:val="0"/>
          <w:numId w:val="0"/>
        </w:numPr>
        <w:ind w:firstLine="540" w:left="0"/>
        <w:jc w:val="both"/>
        <w:rPr>
          <w:rFonts w:ascii="Times New Roman" w:hAnsi="Times New Roman"/>
          <w:sz w:val="24"/>
        </w:rPr>
      </w:pPr>
      <w:r>
        <w:rPr>
          <w:rFonts w:ascii="Times New Roman" w:hAnsi="Times New Roman"/>
          <w:sz w:val="24"/>
        </w:rPr>
        <w:t>3. Настоящее постановление вступает в силу со дня принятия и подлежит официальному опубликованию.</w:t>
      </w:r>
    </w:p>
    <w:p w14:paraId="2A000000">
      <w:pPr>
        <w:numPr>
          <w:ilvl w:val="0"/>
          <w:numId w:val="0"/>
        </w:numPr>
        <w:spacing w:after="0" w:line="240" w:lineRule="auto"/>
        <w:ind w:firstLine="0" w:left="540"/>
        <w:jc w:val="both"/>
        <w:rPr>
          <w:rFonts w:ascii="Times New Roman" w:hAnsi="Times New Roman"/>
          <w:sz w:val="24"/>
        </w:rPr>
      </w:pPr>
    </w:p>
    <w:p w14:paraId="2B000000">
      <w:pPr>
        <w:numPr>
          <w:ilvl w:val="0"/>
          <w:numId w:val="0"/>
        </w:numPr>
        <w:spacing w:after="0" w:line="240" w:lineRule="auto"/>
        <w:ind/>
        <w:jc w:val="both"/>
        <w:rPr>
          <w:rFonts w:ascii="Times New Roman" w:hAnsi="Times New Roman"/>
          <w:sz w:val="24"/>
        </w:rPr>
      </w:pPr>
      <w:r>
        <w:rPr>
          <w:rFonts w:ascii="Times New Roman" w:hAnsi="Times New Roman"/>
          <w:sz w:val="24"/>
        </w:rPr>
        <w:t>Г</w:t>
      </w:r>
      <w:r>
        <w:rPr>
          <w:rFonts w:ascii="Times New Roman" w:hAnsi="Times New Roman"/>
          <w:sz w:val="24"/>
        </w:rPr>
        <w:t>лавы</w:t>
      </w:r>
      <w:r>
        <w:rPr>
          <w:rFonts w:ascii="Times New Roman" w:hAnsi="Times New Roman"/>
          <w:sz w:val="24"/>
        </w:rPr>
        <w:t xml:space="preserve"> </w:t>
      </w:r>
      <w:r>
        <w:rPr>
          <w:rFonts w:ascii="Times New Roman" w:hAnsi="Times New Roman"/>
          <w:sz w:val="24"/>
        </w:rPr>
        <w:t>Сельского поселения</w:t>
      </w:r>
    </w:p>
    <w:p w14:paraId="2C000000">
      <w:pPr>
        <w:numPr>
          <w:ilvl w:val="0"/>
          <w:numId w:val="0"/>
        </w:numPr>
        <w:ind/>
        <w:jc w:val="right"/>
        <w:rPr>
          <w:rFonts w:ascii="Times New Roman" w:hAnsi="Times New Roman"/>
          <w:color w:val="000000"/>
          <w:sz w:val="26"/>
        </w:rPr>
      </w:pPr>
      <w:r>
        <w:rPr>
          <w:rFonts w:ascii="Times New Roman" w:hAnsi="Times New Roman"/>
          <w:sz w:val="24"/>
        </w:rPr>
        <w:t>«</w:t>
      </w:r>
      <w:r>
        <w:rPr>
          <w:rFonts w:ascii="Times New Roman" w:hAnsi="Times New Roman"/>
          <w:sz w:val="24"/>
        </w:rPr>
        <w:t xml:space="preserve">Омский </w:t>
      </w:r>
      <w:r>
        <w:rPr>
          <w:rFonts w:ascii="Times New Roman" w:hAnsi="Times New Roman"/>
          <w:sz w:val="24"/>
        </w:rPr>
        <w:t xml:space="preserve">сельсовет» </w:t>
      </w:r>
      <w:r>
        <w:rPr>
          <w:rFonts w:ascii="Times New Roman" w:hAnsi="Times New Roman"/>
          <w:sz w:val="24"/>
        </w:rPr>
        <w:t xml:space="preserve">ЗР </w:t>
      </w:r>
      <w:r>
        <w:rPr>
          <w:rFonts w:ascii="Times New Roman" w:hAnsi="Times New Roman"/>
          <w:sz w:val="24"/>
        </w:rPr>
        <w:t xml:space="preserve">НАО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Ю.А. Татаринов</w:t>
      </w:r>
    </w:p>
    <w:p w14:paraId="2D000000">
      <w:pPr>
        <w:numPr>
          <w:ilvl w:val="0"/>
          <w:numId w:val="0"/>
        </w:numPr>
        <w:spacing w:after="0" w:line="240" w:lineRule="auto"/>
        <w:ind/>
        <w:jc w:val="center"/>
        <w:outlineLvl w:val="0"/>
        <w:rPr>
          <w:rFonts w:ascii="Times New Roman" w:hAnsi="Times New Roman"/>
          <w:b w:val="1"/>
          <w:color w:val="FF0000"/>
          <w:sz w:val="24"/>
        </w:rPr>
      </w:pPr>
      <w:r>
        <w:rPr>
          <w:rFonts w:ascii="Calibri" w:hAnsi="Calibri"/>
          <w:b w:val="1"/>
          <w:sz w:val="24"/>
        </w:rPr>
        <w:drawing>
          <wp:inline>
            <wp:extent cx="518794" cy="650875"/>
            <wp:effectExtent b="0" l="0" r="0" t="0"/>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518794" cy="650875"/>
                    </a:xfrm>
                    <a:prstGeom prst="rect"/>
                  </pic:spPr>
                </pic:pic>
              </a:graphicData>
            </a:graphic>
          </wp:inline>
        </w:drawing>
      </w:r>
    </w:p>
    <w:p w14:paraId="2E000000">
      <w:pPr>
        <w:numPr>
          <w:ilvl w:val="0"/>
          <w:numId w:val="0"/>
        </w:numPr>
        <w:spacing w:after="0" w:line="240" w:lineRule="auto"/>
        <w:ind/>
        <w:jc w:val="center"/>
        <w:outlineLvl w:val="0"/>
        <w:rPr>
          <w:rFonts w:ascii="Times New Roman" w:hAnsi="Times New Roman"/>
          <w:b w:val="1"/>
          <w:sz w:val="24"/>
        </w:rPr>
      </w:pPr>
      <w:r>
        <w:rPr>
          <w:rFonts w:ascii="Times New Roman" w:hAnsi="Times New Roman"/>
          <w:b w:val="1"/>
          <w:sz w:val="24"/>
        </w:rPr>
        <w:t xml:space="preserve">Администрация  </w:t>
      </w:r>
      <w:r>
        <w:rPr>
          <w:rFonts w:ascii="Times New Roman" w:hAnsi="Times New Roman"/>
          <w:b w:val="1"/>
          <w:sz w:val="24"/>
        </w:rPr>
        <w:t xml:space="preserve">Сельского поселения  «Омский сельсовет» </w:t>
      </w:r>
    </w:p>
    <w:p w14:paraId="2F000000">
      <w:pPr>
        <w:numPr>
          <w:ilvl w:val="0"/>
          <w:numId w:val="0"/>
        </w:numPr>
        <w:spacing w:after="0" w:line="240" w:lineRule="auto"/>
        <w:ind/>
        <w:jc w:val="center"/>
        <w:outlineLvl w:val="0"/>
        <w:rPr>
          <w:rFonts w:ascii="Times New Roman" w:hAnsi="Times New Roman"/>
          <w:b w:val="1"/>
          <w:sz w:val="24"/>
        </w:rPr>
      </w:pPr>
      <w:r>
        <w:rPr>
          <w:rFonts w:ascii="Times New Roman" w:hAnsi="Times New Roman"/>
          <w:b w:val="1"/>
          <w:sz w:val="24"/>
        </w:rPr>
        <w:t xml:space="preserve">Заполярного района Ненецкого автономного округа </w:t>
      </w:r>
    </w:p>
    <w:p w14:paraId="30000000">
      <w:pPr>
        <w:numPr>
          <w:ilvl w:val="0"/>
          <w:numId w:val="0"/>
        </w:numPr>
        <w:spacing w:after="0" w:line="240" w:lineRule="auto"/>
        <w:ind/>
        <w:jc w:val="center"/>
        <w:rPr>
          <w:rFonts w:ascii="Times New Roman" w:hAnsi="Times New Roman"/>
          <w:b w:val="1"/>
          <w:sz w:val="24"/>
        </w:rPr>
      </w:pPr>
    </w:p>
    <w:p w14:paraId="31000000">
      <w:pPr>
        <w:numPr>
          <w:ilvl w:val="0"/>
          <w:numId w:val="0"/>
        </w:numPr>
        <w:spacing w:after="0" w:line="240" w:lineRule="auto"/>
        <w:ind/>
        <w:jc w:val="center"/>
        <w:rPr>
          <w:rFonts w:ascii="Times New Roman" w:hAnsi="Times New Roman"/>
          <w:b w:val="1"/>
          <w:sz w:val="24"/>
        </w:rPr>
      </w:pPr>
    </w:p>
    <w:p w14:paraId="32000000">
      <w:pPr>
        <w:numPr>
          <w:ilvl w:val="0"/>
          <w:numId w:val="0"/>
        </w:numPr>
        <w:spacing w:after="0" w:line="240" w:lineRule="auto"/>
        <w:ind/>
        <w:jc w:val="center"/>
        <w:rPr>
          <w:rFonts w:ascii="Times New Roman" w:hAnsi="Times New Roman"/>
          <w:b w:val="1"/>
          <w:sz w:val="24"/>
        </w:rPr>
      </w:pPr>
      <w:r>
        <w:rPr>
          <w:rFonts w:ascii="Times New Roman" w:hAnsi="Times New Roman"/>
          <w:b w:val="1"/>
          <w:sz w:val="24"/>
        </w:rPr>
        <w:t>ПОСТАНОВЛЕНИЕ</w:t>
      </w:r>
    </w:p>
    <w:p w14:paraId="33000000">
      <w:pPr>
        <w:numPr>
          <w:ilvl w:val="0"/>
          <w:numId w:val="0"/>
        </w:numPr>
        <w:spacing w:after="0" w:line="240" w:lineRule="auto"/>
        <w:ind/>
        <w:jc w:val="center"/>
        <w:rPr>
          <w:rFonts w:ascii="Times New Roman" w:hAnsi="Times New Roman"/>
          <w:b w:val="1"/>
          <w:sz w:val="24"/>
        </w:rPr>
      </w:pPr>
    </w:p>
    <w:p w14:paraId="34000000">
      <w:pPr>
        <w:numPr>
          <w:ilvl w:val="0"/>
          <w:numId w:val="0"/>
        </w:numPr>
        <w:spacing w:after="0" w:line="240" w:lineRule="auto"/>
        <w:ind/>
        <w:jc w:val="center"/>
        <w:outlineLvl w:val="0"/>
        <w:rPr>
          <w:rFonts w:ascii="Times New Roman" w:hAnsi="Times New Roman"/>
          <w:b w:val="0"/>
          <w:sz w:val="24"/>
          <w:u w:val="none"/>
        </w:rPr>
      </w:pPr>
      <w:r>
        <w:rPr>
          <w:rFonts w:ascii="Times New Roman" w:hAnsi="Times New Roman"/>
          <w:b w:val="0"/>
          <w:sz w:val="24"/>
          <w:u w:val="none"/>
        </w:rPr>
        <w:t>от 08 ноября 2024 года  № 109</w:t>
      </w:r>
    </w:p>
    <w:p w14:paraId="35000000">
      <w:pPr>
        <w:numPr>
          <w:ilvl w:val="0"/>
          <w:numId w:val="0"/>
        </w:numPr>
        <w:spacing w:after="0" w:line="240" w:lineRule="auto"/>
        <w:ind/>
        <w:jc w:val="center"/>
        <w:outlineLvl w:val="0"/>
        <w:rPr>
          <w:rFonts w:ascii="Times New Roman" w:hAnsi="Times New Roman"/>
          <w:b w:val="0"/>
          <w:sz w:val="24"/>
          <w:u w:val="none"/>
        </w:rPr>
      </w:pPr>
      <w:r>
        <w:rPr>
          <w:rFonts w:ascii="Times New Roman" w:hAnsi="Times New Roman"/>
          <w:b w:val="0"/>
          <w:sz w:val="24"/>
          <w:u w:val="none"/>
        </w:rPr>
        <w:t>с. Ома</w:t>
      </w:r>
    </w:p>
    <w:p w14:paraId="36000000">
      <w:pPr>
        <w:numPr>
          <w:ilvl w:val="0"/>
          <w:numId w:val="0"/>
        </w:numPr>
        <w:spacing w:after="0" w:line="240" w:lineRule="auto"/>
        <w:ind w:firstLine="540" w:left="0"/>
        <w:outlineLvl w:val="0"/>
        <w:rPr>
          <w:rFonts w:ascii="Times New Roman" w:hAnsi="Times New Roman"/>
          <w:b w:val="1"/>
          <w:sz w:val="24"/>
          <w:u w:val="single"/>
        </w:rPr>
      </w:pPr>
    </w:p>
    <w:p w14:paraId="37000000">
      <w:pPr>
        <w:numPr>
          <w:ilvl w:val="0"/>
          <w:numId w:val="0"/>
        </w:numPr>
        <w:spacing w:after="0" w:line="240" w:lineRule="auto"/>
        <w:ind/>
        <w:jc w:val="center"/>
        <w:rPr>
          <w:rFonts w:ascii="Times New Roman" w:hAnsi="Times New Roman"/>
          <w:b w:val="1"/>
          <w:sz w:val="24"/>
        </w:rPr>
      </w:pPr>
      <w:r>
        <w:rPr>
          <w:rFonts w:ascii="Times New Roman" w:hAnsi="Times New Roman"/>
          <w:sz w:val="24"/>
        </w:rPr>
        <w:t xml:space="preserve">        </w:t>
      </w:r>
      <w:r>
        <w:rPr>
          <w:rFonts w:ascii="Times New Roman" w:hAnsi="Times New Roman"/>
          <w:b w:val="1"/>
          <w:color w:val="000000"/>
          <w:spacing w:val="0"/>
          <w:sz w:val="24"/>
        </w:rPr>
        <w:t xml:space="preserve">О внесении изменений в </w:t>
      </w:r>
      <w:r>
        <w:rPr>
          <w:rFonts w:ascii="Times New Roman" w:hAnsi="Times New Roman"/>
          <w:b w:val="1"/>
          <w:color w:val="000000"/>
          <w:spacing w:val="0"/>
          <w:sz w:val="24"/>
        </w:rPr>
        <w:t xml:space="preserve">административный </w:t>
      </w:r>
    </w:p>
    <w:p w14:paraId="38000000">
      <w:pPr>
        <w:numPr>
          <w:ilvl w:val="0"/>
          <w:numId w:val="0"/>
        </w:numPr>
        <w:spacing w:after="0" w:line="240" w:lineRule="auto"/>
        <w:ind/>
        <w:jc w:val="center"/>
        <w:rPr>
          <w:rFonts w:ascii="Times New Roman" w:hAnsi="Times New Roman"/>
          <w:b w:val="1"/>
          <w:sz w:val="24"/>
        </w:rPr>
      </w:pPr>
      <w:r>
        <w:rPr>
          <w:rFonts w:ascii="Times New Roman" w:hAnsi="Times New Roman"/>
          <w:b w:val="1"/>
          <w:color w:val="000000"/>
          <w:spacing w:val="0"/>
          <w:sz w:val="24"/>
        </w:rPr>
        <w:t xml:space="preserve">регламент предоставления </w:t>
      </w:r>
      <w:r>
        <w:rPr>
          <w:rFonts w:ascii="Times New Roman" w:hAnsi="Times New Roman"/>
          <w:b w:val="1"/>
          <w:color w:val="000000"/>
          <w:spacing w:val="0"/>
          <w:sz w:val="24"/>
        </w:rPr>
        <w:t>муниципальной услуги</w:t>
      </w:r>
    </w:p>
    <w:p w14:paraId="39000000">
      <w:pPr>
        <w:numPr>
          <w:ilvl w:val="0"/>
          <w:numId w:val="0"/>
        </w:numPr>
        <w:spacing w:after="0" w:line="240" w:lineRule="auto"/>
        <w:ind/>
        <w:jc w:val="center"/>
        <w:rPr>
          <w:rFonts w:ascii="Times New Roman" w:hAnsi="Times New Roman"/>
          <w:b w:val="1"/>
          <w:sz w:val="24"/>
        </w:rPr>
      </w:pPr>
      <w:r>
        <w:rPr>
          <w:rFonts w:ascii="Times New Roman" w:hAnsi="Times New Roman"/>
          <w:b w:val="1"/>
          <w:color w:val="000000"/>
          <w:spacing w:val="0"/>
          <w:sz w:val="24"/>
        </w:rPr>
        <w:t xml:space="preserve"> «Предоставление в </w:t>
      </w:r>
      <w:r>
        <w:rPr>
          <w:rFonts w:ascii="Times New Roman" w:hAnsi="Times New Roman"/>
          <w:b w:val="1"/>
          <w:color w:val="000000"/>
          <w:spacing w:val="0"/>
          <w:sz w:val="24"/>
        </w:rPr>
        <w:t>аренду земельного участка,</w:t>
      </w:r>
    </w:p>
    <w:p w14:paraId="3A000000">
      <w:pPr>
        <w:numPr>
          <w:ilvl w:val="0"/>
          <w:numId w:val="0"/>
        </w:numPr>
        <w:spacing w:after="0" w:line="240" w:lineRule="auto"/>
        <w:ind/>
        <w:jc w:val="center"/>
        <w:rPr>
          <w:rFonts w:ascii="Times New Roman" w:hAnsi="Times New Roman"/>
          <w:b w:val="1"/>
          <w:sz w:val="24"/>
        </w:rPr>
      </w:pPr>
      <w:r>
        <w:rPr>
          <w:rFonts w:ascii="Times New Roman" w:hAnsi="Times New Roman"/>
          <w:b w:val="1"/>
          <w:color w:val="000000"/>
          <w:spacing w:val="0"/>
          <w:sz w:val="24"/>
        </w:rPr>
        <w:t xml:space="preserve"> находящегося </w:t>
      </w:r>
      <w:r>
        <w:rPr>
          <w:rFonts w:ascii="Times New Roman" w:hAnsi="Times New Roman"/>
          <w:b w:val="1"/>
          <w:color w:val="000000"/>
          <w:spacing w:val="0"/>
          <w:sz w:val="24"/>
        </w:rPr>
        <w:t xml:space="preserve">в собственности Сельского поселения </w:t>
      </w:r>
      <w:r>
        <w:rPr>
          <w:rFonts w:ascii="Times New Roman" w:hAnsi="Times New Roman"/>
          <w:b w:val="1"/>
          <w:color w:val="000000"/>
          <w:spacing w:val="0"/>
          <w:sz w:val="24"/>
        </w:rPr>
        <w:t>«Омский сельсовет» Заполярного района без проведения торгов»</w:t>
      </w:r>
    </w:p>
    <w:p w14:paraId="3B000000">
      <w:pPr>
        <w:numPr>
          <w:ilvl w:val="0"/>
          <w:numId w:val="0"/>
        </w:numPr>
        <w:spacing w:after="0" w:line="240" w:lineRule="auto"/>
        <w:ind/>
        <w:jc w:val="center"/>
        <w:rPr>
          <w:rFonts w:ascii="Times New Roman" w:hAnsi="Times New Roman"/>
          <w:b w:val="1"/>
          <w:sz w:val="24"/>
        </w:rPr>
      </w:pPr>
    </w:p>
    <w:p w14:paraId="3C000000">
      <w:pPr>
        <w:numPr>
          <w:ilvl w:val="0"/>
          <w:numId w:val="0"/>
        </w:numPr>
        <w:spacing w:after="0"/>
        <w:ind w:firstLine="54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В соответствии с </w:t>
      </w:r>
      <w:r>
        <w:rPr>
          <w:rFonts w:ascii="Times New Roman" w:hAnsi="Times New Roman"/>
          <w:sz w:val="24"/>
        </w:rPr>
        <w:t xml:space="preserve"> </w:t>
      </w:r>
      <w:r>
        <w:rPr>
          <w:rFonts w:ascii="Times New Roman" w:hAnsi="Times New Roman"/>
          <w:sz w:val="24"/>
        </w:rPr>
        <w:t>Зем</w:t>
      </w:r>
      <w:r>
        <w:rPr>
          <w:rFonts w:ascii="Times New Roman" w:hAnsi="Times New Roman"/>
          <w:sz w:val="24"/>
        </w:rPr>
        <w:t xml:space="preserve">ельным </w:t>
      </w:r>
      <w:r>
        <w:rPr>
          <w:rFonts w:ascii="Times New Roman" w:hAnsi="Times New Roman"/>
          <w:color w:val="000000"/>
          <w:sz w:val="24"/>
        </w:rPr>
        <w:fldChar w:fldCharType="begin"/>
      </w:r>
      <w:r>
        <w:rPr>
          <w:rFonts w:ascii="Times New Roman" w:hAnsi="Times New Roman"/>
          <w:color w:val="000000"/>
          <w:sz w:val="24"/>
        </w:rPr>
        <w:instrText>HYPERLINK "consultantplus://offline/ref=E3EDFA3C3C94EE76BDC31A05A1FCF771758F364D57F6DE80046C9326F1250C4CBA707A017Dh0N4H"</w:instrText>
      </w:r>
      <w:r>
        <w:rPr>
          <w:rFonts w:ascii="Times New Roman" w:hAnsi="Times New Roman"/>
          <w:color w:val="000000"/>
          <w:sz w:val="24"/>
        </w:rPr>
        <w:fldChar w:fldCharType="separate"/>
      </w:r>
      <w:r>
        <w:rPr>
          <w:rFonts w:ascii="Times New Roman" w:hAnsi="Times New Roman"/>
          <w:color w:val="000000"/>
          <w:sz w:val="24"/>
        </w:rPr>
        <w:t>кодексом</w:t>
      </w:r>
      <w:r>
        <w:rPr>
          <w:rFonts w:ascii="Times New Roman" w:hAnsi="Times New Roman"/>
          <w:color w:val="000000"/>
          <w:sz w:val="24"/>
        </w:rPr>
        <w:fldChar w:fldCharType="end"/>
      </w:r>
      <w:r>
        <w:rPr>
          <w:rFonts w:ascii="Times New Roman" w:hAnsi="Times New Roman"/>
          <w:sz w:val="24"/>
        </w:rPr>
        <w:t xml:space="preserve"> Российской Федерации, </w:t>
      </w:r>
      <w:r>
        <w:rPr>
          <w:rFonts w:ascii="Times New Roman" w:hAnsi="Times New Roman"/>
          <w:sz w:val="24"/>
        </w:rPr>
        <w:t xml:space="preserve">Федеральным </w:t>
      </w:r>
      <w:r>
        <w:rPr>
          <w:rStyle w:val="Style_4_ch"/>
          <w:rFonts w:ascii="Times New Roman" w:hAnsi="Times New Roman"/>
          <w:color w:val="000000"/>
          <w:sz w:val="24"/>
          <w:u w:val="none"/>
        </w:rPr>
        <w:fldChar w:fldCharType="begin"/>
      </w:r>
      <w:r>
        <w:rPr>
          <w:rStyle w:val="Style_4_ch"/>
          <w:rFonts w:ascii="Times New Roman" w:hAnsi="Times New Roman"/>
          <w:color w:val="000000"/>
          <w:sz w:val="24"/>
          <w:u w:val="none"/>
        </w:rPr>
        <w:instrText>HYPERLINK "consultantplus://offline/ref=48DEC419AAB329386D7E9F6951A485307F68DBDFDB7E9E0D904CDCA122EB6DCFC7E850A3A35FEC55jFn6G"</w:instrText>
      </w:r>
      <w:r>
        <w:rPr>
          <w:rStyle w:val="Style_4_ch"/>
          <w:rFonts w:ascii="Times New Roman" w:hAnsi="Times New Roman"/>
          <w:color w:val="000000"/>
          <w:sz w:val="24"/>
          <w:u w:val="none"/>
        </w:rPr>
        <w:fldChar w:fldCharType="separate"/>
      </w:r>
      <w:r>
        <w:rPr>
          <w:rStyle w:val="Style_4_ch"/>
          <w:rFonts w:ascii="Times New Roman" w:hAnsi="Times New Roman"/>
          <w:color w:val="000000"/>
          <w:sz w:val="24"/>
          <w:u w:val="none"/>
        </w:rPr>
        <w:t>законом</w:t>
      </w:r>
      <w:r>
        <w:rPr>
          <w:rStyle w:val="Style_4_ch"/>
          <w:rFonts w:ascii="Times New Roman" w:hAnsi="Times New Roman"/>
          <w:color w:val="000000"/>
          <w:sz w:val="24"/>
          <w:u w:val="none"/>
        </w:rPr>
        <w:fldChar w:fldCharType="end"/>
      </w:r>
      <w:r>
        <w:rPr>
          <w:rFonts w:ascii="Times New Roman" w:hAnsi="Times New Roman"/>
          <w:sz w:val="24"/>
        </w:rPr>
        <w:t xml:space="preserve"> от 27.07.2010 </w:t>
      </w:r>
      <w:r>
        <w:rPr>
          <w:rFonts w:ascii="Times New Roman" w:hAnsi="Times New Roman"/>
          <w:sz w:val="24"/>
        </w:rPr>
        <w:t>№</w:t>
      </w:r>
      <w:r>
        <w:rPr>
          <w:rFonts w:ascii="Times New Roman" w:hAnsi="Times New Roman"/>
          <w:sz w:val="24"/>
        </w:rPr>
        <w:t xml:space="preserve"> 210-ФЗ «Об организации предоставления государственных и муниципальных услуг»,</w:t>
      </w:r>
      <w:r>
        <w:rPr>
          <w:rFonts w:ascii="Times New Roman" w:hAnsi="Times New Roman"/>
          <w:sz w:val="24"/>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r>
        <w:rPr>
          <w:rFonts w:ascii="Times New Roman" w:hAnsi="Times New Roman"/>
          <w:sz w:val="24"/>
        </w:rPr>
        <w:t>Омский</w:t>
      </w:r>
      <w:r>
        <w:rPr>
          <w:rFonts w:ascii="Times New Roman" w:hAnsi="Times New Roman"/>
          <w:sz w:val="24"/>
        </w:rPr>
        <w:t xml:space="preserve"> сельсовет» НАО от </w:t>
      </w:r>
      <w:r>
        <w:rPr>
          <w:rFonts w:ascii="Times New Roman" w:hAnsi="Times New Roman"/>
          <w:sz w:val="24"/>
        </w:rPr>
        <w:t>23</w:t>
      </w:r>
      <w:r>
        <w:rPr>
          <w:rFonts w:ascii="Times New Roman" w:hAnsi="Times New Roman"/>
          <w:sz w:val="24"/>
        </w:rPr>
        <w:t xml:space="preserve">.10.2012 № </w:t>
      </w:r>
      <w:r>
        <w:rPr>
          <w:rFonts w:ascii="Times New Roman" w:hAnsi="Times New Roman"/>
          <w:sz w:val="24"/>
        </w:rPr>
        <w:t>51</w:t>
      </w:r>
      <w:r>
        <w:rPr>
          <w:rFonts w:ascii="Times New Roman" w:hAnsi="Times New Roman"/>
          <w:sz w:val="24"/>
        </w:rPr>
        <w:t>,  Администрация Сельского поселения «</w:t>
      </w:r>
      <w:r>
        <w:rPr>
          <w:rFonts w:ascii="Times New Roman" w:hAnsi="Times New Roman"/>
          <w:sz w:val="24"/>
        </w:rPr>
        <w:t xml:space="preserve">Омский </w:t>
      </w:r>
      <w:r>
        <w:rPr>
          <w:rFonts w:ascii="Times New Roman" w:hAnsi="Times New Roman"/>
          <w:sz w:val="24"/>
        </w:rPr>
        <w:t>сельсовет» Заполярного района Ненецкого автономного округа  ПОСТАНОВЛЯЕТ:</w:t>
      </w:r>
    </w:p>
    <w:p w14:paraId="3D000000">
      <w:pPr>
        <w:numPr>
          <w:ilvl w:val="0"/>
          <w:numId w:val="0"/>
        </w:numPr>
        <w:spacing w:after="0" w:line="240" w:lineRule="auto"/>
        <w:ind/>
        <w:jc w:val="both"/>
        <w:rPr>
          <w:rFonts w:ascii="Times New Roman" w:hAnsi="Times New Roman"/>
          <w:b w:val="0"/>
          <w:color w:val="000000"/>
          <w:spacing w:val="0"/>
          <w:sz w:val="24"/>
        </w:rPr>
      </w:pPr>
      <w:r>
        <w:rPr>
          <w:rFonts w:ascii="Times New Roman" w:hAnsi="Times New Roman"/>
          <w:sz w:val="24"/>
        </w:rPr>
        <w:t xml:space="preserve">Внести изменения в </w:t>
      </w:r>
      <w:r>
        <w:rPr>
          <w:rFonts w:ascii="Times New Roman" w:hAnsi="Times New Roman"/>
          <w:b w:val="0"/>
          <w:color w:val="000000"/>
          <w:spacing w:val="0"/>
          <w:sz w:val="24"/>
        </w:rPr>
        <w:t xml:space="preserve"> А</w:t>
      </w:r>
      <w:r>
        <w:rPr>
          <w:rFonts w:ascii="Times New Roman" w:hAnsi="Times New Roman"/>
          <w:b w:val="0"/>
          <w:color w:val="000000"/>
          <w:spacing w:val="0"/>
          <w:sz w:val="24"/>
        </w:rPr>
        <w:t xml:space="preserve">дминистративный </w:t>
      </w:r>
      <w:r>
        <w:rPr>
          <w:rFonts w:ascii="Times New Roman" w:hAnsi="Times New Roman"/>
          <w:b w:val="0"/>
          <w:color w:val="000000"/>
          <w:spacing w:val="0"/>
          <w:sz w:val="24"/>
        </w:rPr>
        <w:t xml:space="preserve">регламент предоставления </w:t>
      </w:r>
      <w:r>
        <w:rPr>
          <w:rFonts w:ascii="Times New Roman" w:hAnsi="Times New Roman"/>
          <w:b w:val="0"/>
          <w:color w:val="000000"/>
          <w:spacing w:val="0"/>
          <w:sz w:val="24"/>
        </w:rPr>
        <w:t xml:space="preserve">муниципальной услуги «Предоставление в </w:t>
      </w:r>
      <w:r>
        <w:rPr>
          <w:rFonts w:ascii="Times New Roman" w:hAnsi="Times New Roman"/>
          <w:b w:val="0"/>
          <w:color w:val="000000"/>
          <w:spacing w:val="0"/>
          <w:sz w:val="24"/>
        </w:rPr>
        <w:t xml:space="preserve">аренду земельного участка, находящегося </w:t>
      </w:r>
      <w:r>
        <w:rPr>
          <w:rFonts w:ascii="Times New Roman" w:hAnsi="Times New Roman"/>
          <w:b w:val="0"/>
          <w:color w:val="000000"/>
          <w:spacing w:val="0"/>
          <w:sz w:val="24"/>
        </w:rPr>
        <w:t xml:space="preserve">в собственности Сельского поселения </w:t>
      </w:r>
      <w:r>
        <w:rPr>
          <w:rFonts w:ascii="Times New Roman" w:hAnsi="Times New Roman"/>
          <w:b w:val="0"/>
          <w:color w:val="000000"/>
          <w:spacing w:val="0"/>
          <w:sz w:val="24"/>
        </w:rPr>
        <w:t>«Омский сельсовет» Заполярного района без проведения торгов», утвержденный постановлением Администрации МО «Омский сельсовет» НАО от 24.05.2016 № 42:</w:t>
      </w:r>
    </w:p>
    <w:p w14:paraId="3E000000">
      <w:pPr>
        <w:spacing w:after="0" w:line="240" w:lineRule="auto"/>
        <w:ind/>
        <w:jc w:val="both"/>
        <w:rPr>
          <w:rFonts w:ascii="Times New Roman" w:hAnsi="Times New Roman"/>
          <w:b w:val="0"/>
          <w:color w:val="000000"/>
          <w:spacing w:val="0"/>
          <w:sz w:val="24"/>
        </w:rPr>
      </w:pPr>
      <w:r>
        <w:rPr>
          <w:rFonts w:ascii="Times New Roman" w:hAnsi="Times New Roman"/>
          <w:b w:val="0"/>
          <w:color w:val="000000"/>
          <w:spacing w:val="0"/>
          <w:sz w:val="24"/>
        </w:rPr>
        <w:t>1.1. в пункте 3.5.2 слова «30 дней» заменить на слова «20 дней».</w:t>
      </w:r>
    </w:p>
    <w:p w14:paraId="3F000000">
      <w:pPr>
        <w:spacing w:after="0" w:line="240" w:lineRule="auto"/>
        <w:ind/>
        <w:jc w:val="both"/>
        <w:rPr>
          <w:rFonts w:ascii="Times New Roman" w:hAnsi="Times New Roman"/>
          <w:sz w:val="24"/>
        </w:rPr>
      </w:pPr>
    </w:p>
    <w:p w14:paraId="40000000">
      <w:pPr>
        <w:spacing w:after="0" w:line="240" w:lineRule="auto"/>
        <w:ind/>
        <w:jc w:val="both"/>
        <w:rPr>
          <w:rFonts w:ascii="Times New Roman" w:hAnsi="Times New Roman"/>
          <w:sz w:val="24"/>
        </w:rPr>
      </w:pPr>
      <w:r>
        <w:rPr>
          <w:rFonts w:ascii="Times New Roman" w:hAnsi="Times New Roman"/>
          <w:sz w:val="24"/>
        </w:rPr>
        <w:t xml:space="preserve">      2.  </w:t>
      </w:r>
      <w:r>
        <w:rPr>
          <w:rFonts w:ascii="Times New Roman" w:hAnsi="Times New Roman"/>
          <w:sz w:val="24"/>
        </w:rPr>
        <w:t>Настоящее постановление вступает в силу после его официального опубликования (обнародования)</w:t>
      </w:r>
      <w:r>
        <w:rPr>
          <w:rFonts w:ascii="Times New Roman" w:hAnsi="Times New Roman"/>
          <w:sz w:val="24"/>
        </w:rPr>
        <w:t>.</w:t>
      </w:r>
    </w:p>
    <w:p w14:paraId="41000000">
      <w:pPr>
        <w:spacing w:after="0" w:line="240" w:lineRule="auto"/>
        <w:ind/>
        <w:jc w:val="both"/>
        <w:rPr>
          <w:rFonts w:ascii="Times New Roman" w:hAnsi="Times New Roman"/>
          <w:sz w:val="24"/>
        </w:rPr>
      </w:pPr>
    </w:p>
    <w:p w14:paraId="42000000">
      <w:pPr>
        <w:spacing w:after="0" w:line="240" w:lineRule="auto"/>
        <w:ind/>
        <w:rPr>
          <w:rFonts w:ascii="Times New Roman" w:hAnsi="Times New Roman"/>
          <w:sz w:val="24"/>
        </w:rPr>
      </w:pPr>
    </w:p>
    <w:p w14:paraId="43000000">
      <w:pPr>
        <w:spacing w:after="0" w:line="240" w:lineRule="auto"/>
        <w:ind/>
        <w:rPr>
          <w:rFonts w:ascii="Times New Roman" w:hAnsi="Times New Roman"/>
          <w:sz w:val="24"/>
        </w:rPr>
      </w:pPr>
      <w:r>
        <w:rPr>
          <w:rFonts w:ascii="Times New Roman" w:hAnsi="Times New Roman"/>
          <w:sz w:val="24"/>
        </w:rPr>
        <w:t xml:space="preserve"> Глава Сельского поселения</w:t>
      </w:r>
    </w:p>
    <w:p w14:paraId="44000000">
      <w:pPr>
        <w:spacing w:after="0" w:line="240" w:lineRule="auto"/>
        <w:ind/>
        <w:rPr>
          <w:rFonts w:ascii="Times New Roman" w:hAnsi="Times New Roman"/>
          <w:color w:val="000000"/>
          <w:sz w:val="24"/>
        </w:rPr>
      </w:pPr>
      <w:r>
        <w:rPr>
          <w:rFonts w:ascii="Times New Roman" w:hAnsi="Times New Roman"/>
          <w:sz w:val="24"/>
        </w:rPr>
        <w:t xml:space="preserve">«Омский сельсовет» ЗР НАО                                                     </w:t>
      </w:r>
      <w:r>
        <w:rPr>
          <w:rFonts w:ascii="Times New Roman" w:hAnsi="Times New Roman"/>
          <w:color w:val="000000"/>
          <w:sz w:val="24"/>
        </w:rPr>
        <w:t>Ю.А. Татаринов</w:t>
      </w:r>
    </w:p>
    <w:p w14:paraId="45000000">
      <w:pPr>
        <w:spacing w:after="0" w:line="240" w:lineRule="auto"/>
        <w:ind/>
        <w:rPr>
          <w:rFonts w:ascii="Times New Roman" w:hAnsi="Times New Roman"/>
          <w:color w:val="000000"/>
          <w:sz w:val="24"/>
        </w:rPr>
      </w:pPr>
    </w:p>
    <w:p w14:paraId="46000000">
      <w:pPr>
        <w:spacing w:after="0" w:line="240" w:lineRule="auto"/>
        <w:ind/>
        <w:rPr>
          <w:rFonts w:ascii="Times New Roman" w:hAnsi="Times New Roman"/>
          <w:color w:val="000000"/>
          <w:sz w:val="24"/>
        </w:rPr>
      </w:pPr>
    </w:p>
    <w:p w14:paraId="47000000">
      <w:pPr>
        <w:spacing w:after="0" w:line="240" w:lineRule="auto"/>
        <w:ind/>
        <w:rPr>
          <w:rFonts w:ascii="Times New Roman" w:hAnsi="Times New Roman"/>
          <w:color w:val="000000"/>
          <w:sz w:val="24"/>
        </w:rPr>
      </w:pPr>
    </w:p>
    <w:p w14:paraId="48000000">
      <w:pPr>
        <w:ind/>
        <w:jc w:val="center"/>
        <w:rPr>
          <w:b w:val="1"/>
        </w:rPr>
      </w:pPr>
      <w:r>
        <w:rPr>
          <w:b w:val="1"/>
        </w:rPr>
        <w:t xml:space="preserve">  </w:t>
      </w:r>
      <w:r>
        <w:rPr>
          <w:b w:val="1"/>
          <w:sz w:val="18"/>
        </w:rPr>
        <w:drawing>
          <wp:inline>
            <wp:extent cx="441706" cy="546608"/>
            <wp:effectExtent b="0" l="0" r="0" t="0"/>
            <wp:docPr hidden="false" id="8" name="Picture 8"/>
            <a:graphic>
              <a:graphicData uri="http://schemas.openxmlformats.org/drawingml/2006/picture">
                <pic:pic>
                  <pic:nvPicPr>
                    <pic:cNvPr hidden="false" id="7" name="Picture 7"/>
                    <pic:cNvPicPr preferRelativeResize="true"/>
                  </pic:nvPicPr>
                  <pic:blipFill>
                    <a:blip r:embed="rId6"/>
                    <a:srcRect b="0" l="0" r="0" t="0"/>
                    <a:stretch/>
                  </pic:blipFill>
                  <pic:spPr>
                    <a:xfrm flipH="false" flipV="false" rot="0">
                      <a:ext cx="441706" cy="546608"/>
                    </a:xfrm>
                    <a:prstGeom prst="rect"/>
                  </pic:spPr>
                </pic:pic>
              </a:graphicData>
            </a:graphic>
          </wp:inline>
        </w:drawing>
      </w:r>
    </w:p>
    <w:p w14:paraId="49000000">
      <w:pPr>
        <w:ind/>
        <w:jc w:val="center"/>
        <w:rPr>
          <w:b w:val="1"/>
          <w:sz w:val="26"/>
        </w:rPr>
      </w:pPr>
      <w:r>
        <w:rPr>
          <w:b w:val="1"/>
          <w:sz w:val="26"/>
        </w:rPr>
        <w:t xml:space="preserve">Администрация </w:t>
      </w:r>
      <w:r>
        <w:rPr>
          <w:b w:val="1"/>
          <w:sz w:val="26"/>
        </w:rPr>
        <w:t xml:space="preserve">Сельского поселения </w:t>
      </w:r>
      <w:r>
        <w:rPr>
          <w:b w:val="1"/>
          <w:sz w:val="26"/>
        </w:rPr>
        <w:t xml:space="preserve"> </w:t>
      </w:r>
      <w:r>
        <w:rPr>
          <w:b w:val="1"/>
          <w:sz w:val="26"/>
        </w:rPr>
        <w:t xml:space="preserve">«Омский сельсовет» </w:t>
      </w:r>
    </w:p>
    <w:p w14:paraId="4A000000">
      <w:pPr>
        <w:ind/>
        <w:jc w:val="center"/>
        <w:rPr>
          <w:b w:val="1"/>
          <w:sz w:val="26"/>
        </w:rPr>
      </w:pPr>
      <w:r>
        <w:rPr>
          <w:b w:val="1"/>
          <w:sz w:val="26"/>
        </w:rPr>
        <w:t xml:space="preserve">Заполярного района  </w:t>
      </w:r>
      <w:r>
        <w:rPr>
          <w:b w:val="1"/>
          <w:sz w:val="26"/>
        </w:rPr>
        <w:t xml:space="preserve">Ненецкого автономного округа </w:t>
      </w:r>
    </w:p>
    <w:p w14:paraId="4B000000">
      <w:pPr>
        <w:spacing w:after="120"/>
        <w:ind/>
        <w:jc w:val="center"/>
        <w:rPr>
          <w:b w:val="1"/>
          <w:sz w:val="28"/>
        </w:rPr>
      </w:pPr>
    </w:p>
    <w:p w14:paraId="4C000000">
      <w:pPr>
        <w:spacing w:after="120"/>
        <w:ind/>
        <w:jc w:val="center"/>
        <w:rPr>
          <w:b w:val="1"/>
          <w:sz w:val="28"/>
        </w:rPr>
      </w:pPr>
      <w:r>
        <w:rPr>
          <w:b w:val="1"/>
          <w:sz w:val="28"/>
        </w:rPr>
        <w:t xml:space="preserve">ПОСТАНОВЛЕНИЕ </w:t>
      </w:r>
    </w:p>
    <w:p w14:paraId="4D000000">
      <w:pPr>
        <w:spacing w:after="120"/>
        <w:ind/>
        <w:rPr>
          <w:b w:val="1"/>
        </w:rPr>
      </w:pPr>
    </w:p>
    <w:p w14:paraId="4E000000">
      <w:pPr>
        <w:spacing w:after="120"/>
        <w:ind/>
        <w:jc w:val="center"/>
      </w:pPr>
      <w:r>
        <w:rPr>
          <w:rFonts w:ascii="Times New Roman" w:hAnsi="Times New Roman"/>
          <w:sz w:val="26"/>
        </w:rPr>
        <w:t xml:space="preserve">от  </w:t>
      </w:r>
      <w:r>
        <w:rPr>
          <w:rFonts w:ascii="Times New Roman" w:hAnsi="Times New Roman"/>
          <w:sz w:val="26"/>
        </w:rPr>
        <w:t>08 ноября 2024</w:t>
      </w:r>
      <w:r>
        <w:rPr>
          <w:rFonts w:ascii="Times New Roman" w:hAnsi="Times New Roman"/>
          <w:sz w:val="26"/>
        </w:rPr>
        <w:t xml:space="preserve"> года № 109/1</w:t>
      </w:r>
    </w:p>
    <w:p w14:paraId="4F000000">
      <w:pPr>
        <w:spacing w:after="120"/>
        <w:ind/>
        <w:jc w:val="center"/>
      </w:pPr>
      <w:r>
        <w:rPr>
          <w:rFonts w:ascii="Times New Roman" w:hAnsi="Times New Roman"/>
          <w:sz w:val="26"/>
        </w:rPr>
        <w:t xml:space="preserve">с.Ома </w:t>
      </w:r>
    </w:p>
    <w:p w14:paraId="50000000">
      <w:pPr>
        <w:widowControl w:val="0"/>
        <w:ind/>
        <w:jc w:val="center"/>
        <w:rPr>
          <w:b w:val="1"/>
          <w:sz w:val="28"/>
        </w:rPr>
      </w:pPr>
    </w:p>
    <w:p w14:paraId="51000000">
      <w:pPr>
        <w:pStyle w:val="Style_5"/>
        <w:ind w:firstLine="426" w:left="-142"/>
        <w:jc w:val="center"/>
        <w:rPr>
          <w:b w:val="1"/>
        </w:rPr>
      </w:pPr>
      <w:r>
        <w:rPr>
          <w:rFonts w:ascii="Times New Roman" w:hAnsi="Times New Roman"/>
          <w:b w:val="1"/>
          <w:sz w:val="26"/>
        </w:rPr>
        <w:t xml:space="preserve"> </w:t>
      </w:r>
      <w:r>
        <w:rPr>
          <w:rFonts w:ascii="Times New Roman" w:hAnsi="Times New Roman"/>
          <w:b w:val="1"/>
          <w:sz w:val="26"/>
        </w:rPr>
        <w:t>Об утверждении</w:t>
      </w:r>
      <w:r>
        <w:rPr>
          <w:rFonts w:ascii="Times New Roman" w:hAnsi="Times New Roman"/>
          <w:b w:val="1"/>
          <w:sz w:val="26"/>
        </w:rPr>
        <w:t xml:space="preserve"> среднесрочного финансового плана </w:t>
      </w:r>
    </w:p>
    <w:p w14:paraId="52000000">
      <w:pPr>
        <w:pStyle w:val="Style_5"/>
        <w:ind w:firstLine="426" w:left="-142"/>
        <w:jc w:val="center"/>
        <w:rPr>
          <w:b w:val="1"/>
        </w:rPr>
      </w:pPr>
      <w:r>
        <w:rPr>
          <w:rFonts w:ascii="Times New Roman" w:hAnsi="Times New Roman"/>
          <w:b w:val="1"/>
          <w:sz w:val="26"/>
        </w:rPr>
        <w:t xml:space="preserve">Сельского поселения </w:t>
      </w:r>
      <w:r>
        <w:rPr>
          <w:rFonts w:ascii="Times New Roman" w:hAnsi="Times New Roman"/>
          <w:b w:val="1"/>
          <w:sz w:val="26"/>
        </w:rPr>
        <w:t xml:space="preserve"> «Омский</w:t>
      </w:r>
      <w:r>
        <w:rPr>
          <w:rFonts w:ascii="Times New Roman" w:hAnsi="Times New Roman"/>
          <w:b w:val="1"/>
          <w:sz w:val="26"/>
        </w:rPr>
        <w:t xml:space="preserve"> сельсове</w:t>
      </w:r>
      <w:r>
        <w:rPr>
          <w:rFonts w:ascii="Times New Roman" w:hAnsi="Times New Roman"/>
          <w:b w:val="1"/>
          <w:sz w:val="26"/>
        </w:rPr>
        <w:t>т</w:t>
      </w:r>
      <w:r>
        <w:rPr>
          <w:rFonts w:ascii="Times New Roman" w:hAnsi="Times New Roman"/>
          <w:b w:val="1"/>
          <w:sz w:val="26"/>
        </w:rPr>
        <w:t>»</w:t>
      </w:r>
      <w:r>
        <w:rPr>
          <w:rFonts w:ascii="Times New Roman" w:hAnsi="Times New Roman"/>
          <w:b w:val="1"/>
          <w:sz w:val="26"/>
        </w:rPr>
        <w:t xml:space="preserve"> </w:t>
      </w:r>
    </w:p>
    <w:p w14:paraId="53000000">
      <w:pPr>
        <w:pStyle w:val="Style_5"/>
        <w:ind w:firstLine="426" w:left="-142"/>
        <w:jc w:val="center"/>
        <w:rPr>
          <w:b w:val="1"/>
        </w:rPr>
      </w:pPr>
      <w:r>
        <w:rPr>
          <w:rFonts w:ascii="Times New Roman" w:hAnsi="Times New Roman"/>
          <w:b w:val="1"/>
          <w:sz w:val="26"/>
        </w:rPr>
        <w:t>Заполярного района</w:t>
      </w:r>
      <w:r>
        <w:rPr>
          <w:rFonts w:ascii="Times New Roman" w:hAnsi="Times New Roman"/>
          <w:b w:val="1"/>
          <w:sz w:val="26"/>
        </w:rPr>
        <w:t xml:space="preserve"> Нене</w:t>
      </w:r>
      <w:r>
        <w:rPr>
          <w:rFonts w:ascii="Times New Roman" w:hAnsi="Times New Roman"/>
          <w:b w:val="1"/>
          <w:sz w:val="26"/>
        </w:rPr>
        <w:t xml:space="preserve">цкого автономного округа </w:t>
      </w:r>
    </w:p>
    <w:p w14:paraId="54000000">
      <w:pPr>
        <w:pStyle w:val="Style_5"/>
        <w:ind w:firstLine="426" w:left="-142"/>
        <w:jc w:val="center"/>
        <w:rPr>
          <w:b w:val="1"/>
        </w:rPr>
      </w:pPr>
      <w:r>
        <w:rPr>
          <w:rFonts w:ascii="Times New Roman" w:hAnsi="Times New Roman"/>
          <w:b w:val="1"/>
          <w:sz w:val="26"/>
        </w:rPr>
        <w:t>на 2025</w:t>
      </w:r>
      <w:r>
        <w:rPr>
          <w:rFonts w:ascii="Times New Roman" w:hAnsi="Times New Roman"/>
          <w:b w:val="1"/>
          <w:sz w:val="26"/>
        </w:rPr>
        <w:t xml:space="preserve"> год </w:t>
      </w:r>
      <w:r>
        <w:rPr>
          <w:rFonts w:ascii="Times New Roman" w:hAnsi="Times New Roman"/>
          <w:b w:val="1"/>
          <w:sz w:val="26"/>
        </w:rPr>
        <w:t>и на плановый период 202</w:t>
      </w:r>
      <w:r>
        <w:rPr>
          <w:rFonts w:ascii="Times New Roman" w:hAnsi="Times New Roman"/>
          <w:b w:val="1"/>
          <w:sz w:val="26"/>
        </w:rPr>
        <w:t>6 и 2027</w:t>
      </w:r>
      <w:r>
        <w:rPr>
          <w:rFonts w:ascii="Times New Roman" w:hAnsi="Times New Roman"/>
          <w:b w:val="1"/>
          <w:sz w:val="26"/>
        </w:rPr>
        <w:t xml:space="preserve"> годов</w:t>
      </w:r>
    </w:p>
    <w:p w14:paraId="55000000">
      <w:pPr>
        <w:pStyle w:val="Style_5"/>
        <w:ind w:firstLine="426" w:left="-142"/>
        <w:jc w:val="center"/>
        <w:rPr>
          <w:b w:val="1"/>
          <w:sz w:val="28"/>
        </w:rPr>
      </w:pPr>
    </w:p>
    <w:p w14:paraId="56000000">
      <w:pPr>
        <w:widowControl w:val="0"/>
        <w:ind/>
        <w:jc w:val="center"/>
        <w:rPr>
          <w:b w:val="1"/>
          <w:sz w:val="28"/>
        </w:rPr>
      </w:pPr>
    </w:p>
    <w:p w14:paraId="57000000">
      <w:pPr>
        <w:ind w:firstLine="426" w:left="-142"/>
        <w:jc w:val="both"/>
        <w:rPr>
          <w:b w:val="1"/>
          <w:sz w:val="26"/>
        </w:rPr>
      </w:pPr>
      <w:r>
        <w:rPr>
          <w:sz w:val="26"/>
        </w:rPr>
        <w:t xml:space="preserve">     В соответстви</w:t>
      </w:r>
      <w:r>
        <w:rPr>
          <w:sz w:val="26"/>
        </w:rPr>
        <w:t>и</w:t>
      </w:r>
      <w:r>
        <w:rPr>
          <w:rFonts w:ascii="Times New Roman" w:hAnsi="Times New Roman"/>
          <w:sz w:val="26"/>
        </w:rPr>
        <w:t xml:space="preserve"> со статьей 174 Бюджетного кодекса Российской Федерации,</w:t>
      </w:r>
      <w:r>
        <w:rPr>
          <w:sz w:val="26"/>
        </w:rPr>
        <w:t xml:space="preserve"> п. 3.4</w:t>
      </w:r>
      <w:r>
        <w:rPr>
          <w:sz w:val="26"/>
        </w:rPr>
        <w:t xml:space="preserve"> Положения о бюджетном процессе в муниципаль</w:t>
      </w:r>
      <w:r>
        <w:rPr>
          <w:sz w:val="26"/>
        </w:rPr>
        <w:t>ном образовании «Омский</w:t>
      </w:r>
      <w:r>
        <w:rPr>
          <w:sz w:val="26"/>
        </w:rPr>
        <w:t xml:space="preserve"> сельсовет» Ненецкого автономного округа»</w:t>
      </w:r>
      <w:r>
        <w:rPr>
          <w:sz w:val="26"/>
        </w:rPr>
        <w:t>, А</w:t>
      </w:r>
      <w:r>
        <w:rPr>
          <w:sz w:val="26"/>
        </w:rPr>
        <w:t>дминистрация МО «Омский</w:t>
      </w:r>
      <w:r>
        <w:rPr>
          <w:sz w:val="26"/>
        </w:rPr>
        <w:t xml:space="preserve"> сельсовет» НАО </w:t>
      </w:r>
      <w:r>
        <w:rPr>
          <w:b w:val="1"/>
          <w:sz w:val="26"/>
        </w:rPr>
        <w:t>ПОСТАНОВЛЯЕТ:</w:t>
      </w:r>
    </w:p>
    <w:p w14:paraId="58000000">
      <w:pPr>
        <w:widowControl w:val="0"/>
        <w:ind w:firstLine="426" w:left="-142"/>
        <w:jc w:val="both"/>
        <w:rPr>
          <w:sz w:val="28"/>
        </w:rPr>
      </w:pPr>
    </w:p>
    <w:p w14:paraId="59000000">
      <w:pPr>
        <w:ind w:firstLine="426" w:left="-142"/>
        <w:jc w:val="both"/>
        <w:rPr>
          <w:sz w:val="26"/>
        </w:rPr>
      </w:pPr>
      <w:r>
        <w:rPr>
          <w:sz w:val="26"/>
        </w:rPr>
        <w:t>1.</w:t>
      </w:r>
      <w:r>
        <w:rPr>
          <w:sz w:val="26"/>
        </w:rPr>
        <w:t xml:space="preserve">   Утвердить  среднесрочный финансовый план</w:t>
      </w:r>
      <w:r>
        <w:rPr>
          <w:sz w:val="26"/>
        </w:rPr>
        <w:t xml:space="preserve"> </w:t>
      </w:r>
      <w:r>
        <w:rPr>
          <w:sz w:val="26"/>
        </w:rPr>
        <w:t xml:space="preserve">Сельского поселения </w:t>
      </w:r>
      <w:r>
        <w:rPr>
          <w:sz w:val="26"/>
        </w:rPr>
        <w:t>«Омский</w:t>
      </w:r>
      <w:r>
        <w:rPr>
          <w:sz w:val="26"/>
        </w:rPr>
        <w:t xml:space="preserve"> сельсовет» </w:t>
      </w:r>
      <w:r>
        <w:rPr>
          <w:sz w:val="26"/>
        </w:rPr>
        <w:t xml:space="preserve">Заполярного района </w:t>
      </w:r>
      <w:r>
        <w:rPr>
          <w:sz w:val="26"/>
        </w:rPr>
        <w:t>Нене</w:t>
      </w:r>
      <w:r>
        <w:rPr>
          <w:sz w:val="26"/>
        </w:rPr>
        <w:t>цкого автономного округа на 2025</w:t>
      </w:r>
      <w:r>
        <w:rPr>
          <w:sz w:val="26"/>
        </w:rPr>
        <w:t xml:space="preserve"> год и на плановый период 202</w:t>
      </w:r>
      <w:r>
        <w:rPr>
          <w:sz w:val="26"/>
        </w:rPr>
        <w:t>6 и 2027</w:t>
      </w:r>
      <w:r>
        <w:rPr>
          <w:sz w:val="26"/>
        </w:rPr>
        <w:t xml:space="preserve"> годов</w:t>
      </w:r>
      <w:r>
        <w:rPr>
          <w:sz w:val="26"/>
        </w:rPr>
        <w:t xml:space="preserve"> </w:t>
      </w:r>
      <w:r>
        <w:rPr>
          <w:sz w:val="26"/>
        </w:rPr>
        <w:t>согласно Приложения 1.</w:t>
      </w:r>
    </w:p>
    <w:p w14:paraId="5A000000">
      <w:pPr>
        <w:ind w:firstLine="426" w:left="-142"/>
        <w:jc w:val="both"/>
        <w:rPr>
          <w:sz w:val="26"/>
        </w:rPr>
      </w:pPr>
      <w:r>
        <w:rPr>
          <w:sz w:val="26"/>
        </w:rPr>
        <w:t xml:space="preserve">2.  </w:t>
      </w:r>
      <w:r>
        <w:rPr>
          <w:sz w:val="26"/>
        </w:rPr>
        <w:t>Настоящее постановление вступает в силу после его официального опубликования (обнародования)</w:t>
      </w:r>
      <w:r>
        <w:rPr>
          <w:sz w:val="26"/>
        </w:rPr>
        <w:t xml:space="preserve"> и распространяет</w:t>
      </w:r>
      <w:r>
        <w:rPr>
          <w:sz w:val="26"/>
        </w:rPr>
        <w:t xml:space="preserve"> свои действия с 01 января 2</w:t>
      </w:r>
      <w:r>
        <w:rPr>
          <w:sz w:val="26"/>
        </w:rPr>
        <w:t>025</w:t>
      </w:r>
      <w:r>
        <w:rPr>
          <w:sz w:val="26"/>
        </w:rPr>
        <w:t xml:space="preserve"> </w:t>
      </w:r>
      <w:r>
        <w:rPr>
          <w:sz w:val="26"/>
        </w:rPr>
        <w:t>года</w:t>
      </w:r>
      <w:r>
        <w:rPr>
          <w:sz w:val="26"/>
        </w:rPr>
        <w:t>.</w:t>
      </w:r>
    </w:p>
    <w:p w14:paraId="5B000000">
      <w:pPr>
        <w:ind w:firstLine="426" w:left="-142"/>
        <w:jc w:val="both"/>
        <w:rPr>
          <w:sz w:val="26"/>
        </w:rPr>
      </w:pPr>
    </w:p>
    <w:p w14:paraId="5C000000">
      <w:pPr>
        <w:ind w:firstLine="426" w:left="-142"/>
        <w:jc w:val="both"/>
        <w:rPr>
          <w:sz w:val="26"/>
        </w:rPr>
      </w:pPr>
    </w:p>
    <w:p w14:paraId="5D000000">
      <w:pPr>
        <w:ind w:firstLine="426" w:left="-142"/>
        <w:jc w:val="both"/>
        <w:rPr>
          <w:sz w:val="26"/>
        </w:rPr>
      </w:pPr>
    </w:p>
    <w:p w14:paraId="5E000000">
      <w:pPr>
        <w:ind/>
        <w:jc w:val="both"/>
        <w:rPr>
          <w:sz w:val="28"/>
        </w:rPr>
      </w:pPr>
      <w:r>
        <w:rPr>
          <w:sz w:val="28"/>
        </w:rPr>
        <w:t>Глава</w:t>
      </w:r>
      <w:r>
        <w:rPr>
          <w:sz w:val="28"/>
        </w:rPr>
        <w:t xml:space="preserve"> Сельского поселения </w:t>
      </w:r>
    </w:p>
    <w:p w14:paraId="5F000000">
      <w:pPr>
        <w:ind/>
        <w:jc w:val="both"/>
        <w:rPr>
          <w:sz w:val="28"/>
        </w:rPr>
      </w:pPr>
      <w:r>
        <w:rPr>
          <w:sz w:val="28"/>
        </w:rPr>
        <w:t xml:space="preserve">«Омский сельсовет» </w:t>
      </w:r>
      <w:r>
        <w:rPr>
          <w:sz w:val="28"/>
        </w:rPr>
        <w:t xml:space="preserve">ЗР </w:t>
      </w:r>
      <w:r>
        <w:rPr>
          <w:sz w:val="28"/>
        </w:rPr>
        <w:t xml:space="preserve">НАО </w:t>
      </w:r>
      <w:r>
        <w:rPr>
          <w:sz w:val="28"/>
        </w:rPr>
        <w:tab/>
      </w:r>
      <w:r>
        <w:rPr>
          <w:sz w:val="28"/>
        </w:rPr>
        <w:tab/>
      </w:r>
      <w:r>
        <w:rPr>
          <w:sz w:val="28"/>
        </w:rPr>
        <w:t xml:space="preserve">                     </w:t>
      </w:r>
      <w:r>
        <w:rPr>
          <w:sz w:val="28"/>
        </w:rPr>
        <w:t xml:space="preserve">             </w:t>
      </w:r>
      <w:r>
        <w:rPr>
          <w:sz w:val="28"/>
        </w:rPr>
        <w:t xml:space="preserve">Ю.А. Татаринов </w:t>
      </w:r>
    </w:p>
    <w:p w14:paraId="60000000">
      <w:pPr>
        <w:ind/>
        <w:jc w:val="both"/>
        <w:rPr>
          <w:sz w:val="28"/>
        </w:rPr>
      </w:pPr>
    </w:p>
    <w:p w14:paraId="61000000">
      <w:pPr>
        <w:ind/>
        <w:jc w:val="both"/>
        <w:rPr>
          <w:sz w:val="28"/>
        </w:rPr>
      </w:pPr>
    </w:p>
    <w:p w14:paraId="62000000">
      <w:pPr>
        <w:ind/>
        <w:jc w:val="both"/>
        <w:rPr>
          <w:sz w:val="28"/>
        </w:rPr>
      </w:pPr>
    </w:p>
    <w:p w14:paraId="63000000">
      <w:pPr>
        <w:ind/>
        <w:jc w:val="both"/>
        <w:rPr>
          <w:sz w:val="28"/>
        </w:rPr>
      </w:pPr>
    </w:p>
    <w:p w14:paraId="64000000">
      <w:pPr>
        <w:ind/>
        <w:jc w:val="both"/>
        <w:rPr>
          <w:sz w:val="28"/>
        </w:rPr>
      </w:pPr>
    </w:p>
    <w:p w14:paraId="65000000">
      <w:pPr>
        <w:ind/>
        <w:jc w:val="both"/>
        <w:rPr>
          <w:sz w:val="28"/>
        </w:rPr>
      </w:pPr>
    </w:p>
    <w:p w14:paraId="66000000">
      <w:pPr>
        <w:ind/>
        <w:jc w:val="both"/>
        <w:rPr>
          <w:sz w:val="28"/>
        </w:rPr>
      </w:pPr>
    </w:p>
    <w:p w14:paraId="67000000">
      <w:pPr>
        <w:ind/>
        <w:jc w:val="both"/>
        <w:rPr>
          <w:sz w:val="28"/>
        </w:rPr>
      </w:pPr>
    </w:p>
    <w:p w14:paraId="68000000">
      <w:pPr>
        <w:ind/>
        <w:jc w:val="both"/>
        <w:rPr>
          <w:sz w:val="28"/>
        </w:rPr>
      </w:pPr>
    </w:p>
    <w:p w14:paraId="69000000">
      <w:pPr>
        <w:ind/>
        <w:jc w:val="both"/>
        <w:rPr>
          <w:sz w:val="28"/>
        </w:rPr>
      </w:pPr>
    </w:p>
    <w:p w14:paraId="6A000000">
      <w:pPr>
        <w:ind/>
        <w:jc w:val="both"/>
        <w:rPr>
          <w:sz w:val="28"/>
        </w:rPr>
      </w:pPr>
    </w:p>
    <w:p w14:paraId="6B000000">
      <w:pPr>
        <w:ind/>
        <w:jc w:val="both"/>
        <w:rPr>
          <w:sz w:val="28"/>
        </w:rPr>
      </w:pPr>
    </w:p>
    <w:p w14:paraId="6C000000">
      <w:pPr>
        <w:ind/>
        <w:jc w:val="both"/>
        <w:rPr>
          <w:sz w:val="28"/>
        </w:rPr>
      </w:pPr>
    </w:p>
    <w:p w14:paraId="6D000000">
      <w:pPr>
        <w:ind/>
        <w:jc w:val="right"/>
        <w:rPr>
          <w:sz w:val="28"/>
        </w:rPr>
      </w:pPr>
      <w:r>
        <w:rPr>
          <w:sz w:val="28"/>
        </w:rPr>
        <w:t xml:space="preserve">Приложение 1 </w:t>
      </w:r>
    </w:p>
    <w:p w14:paraId="6E000000">
      <w:pPr>
        <w:ind/>
        <w:jc w:val="right"/>
        <w:rPr>
          <w:sz w:val="28"/>
        </w:rPr>
      </w:pPr>
      <w:r>
        <w:rPr>
          <w:sz w:val="28"/>
        </w:rPr>
        <w:t xml:space="preserve">к постановлению </w:t>
      </w:r>
    </w:p>
    <w:p w14:paraId="6F000000">
      <w:pPr>
        <w:ind/>
        <w:jc w:val="right"/>
        <w:rPr>
          <w:sz w:val="28"/>
        </w:rPr>
      </w:pPr>
      <w:r>
        <w:rPr>
          <w:sz w:val="28"/>
        </w:rPr>
        <w:t xml:space="preserve">Администрации Сельского поселения </w:t>
      </w:r>
    </w:p>
    <w:p w14:paraId="70000000">
      <w:pPr>
        <w:ind/>
        <w:jc w:val="right"/>
        <w:rPr>
          <w:sz w:val="28"/>
        </w:rPr>
      </w:pPr>
      <w:r>
        <w:rPr>
          <w:sz w:val="28"/>
        </w:rPr>
        <w:t>«</w:t>
      </w:r>
      <w:r>
        <w:rPr>
          <w:sz w:val="28"/>
        </w:rPr>
        <w:t>Ом</w:t>
      </w:r>
      <w:r>
        <w:rPr>
          <w:sz w:val="28"/>
        </w:rPr>
        <w:t>ский сельсовет» ЗР НАО</w:t>
      </w:r>
    </w:p>
    <w:p w14:paraId="71000000">
      <w:pPr>
        <w:ind/>
        <w:jc w:val="right"/>
        <w:rPr>
          <w:sz w:val="28"/>
        </w:rPr>
      </w:pPr>
      <w:r>
        <w:rPr>
          <w:sz w:val="28"/>
        </w:rPr>
        <w:t xml:space="preserve">от </w:t>
      </w:r>
      <w:r>
        <w:rPr>
          <w:sz w:val="28"/>
        </w:rPr>
        <w:t>08</w:t>
      </w:r>
      <w:r>
        <w:rPr>
          <w:sz w:val="28"/>
        </w:rPr>
        <w:t>.11.202</w:t>
      </w:r>
      <w:r>
        <w:rPr>
          <w:sz w:val="28"/>
        </w:rPr>
        <w:t>4</w:t>
      </w:r>
      <w:r>
        <w:rPr>
          <w:sz w:val="28"/>
        </w:rPr>
        <w:t xml:space="preserve"> № 109/1</w:t>
      </w:r>
    </w:p>
    <w:p w14:paraId="72000000">
      <w:pPr>
        <w:ind/>
        <w:jc w:val="both"/>
        <w:rPr>
          <w:b w:val="1"/>
          <w:sz w:val="28"/>
        </w:rPr>
      </w:pPr>
    </w:p>
    <w:p w14:paraId="73000000">
      <w:pPr>
        <w:ind/>
        <w:jc w:val="center"/>
        <w:rPr>
          <w:b w:val="1"/>
          <w:sz w:val="28"/>
        </w:rPr>
      </w:pPr>
      <w:r>
        <w:rPr>
          <w:b w:val="1"/>
          <w:sz w:val="28"/>
        </w:rPr>
        <w:t xml:space="preserve">Среднесрочный финансовый план </w:t>
      </w:r>
    </w:p>
    <w:p w14:paraId="74000000">
      <w:pPr>
        <w:ind/>
        <w:jc w:val="center"/>
        <w:rPr>
          <w:b w:val="1"/>
          <w:sz w:val="28"/>
        </w:rPr>
      </w:pPr>
      <w:r>
        <w:rPr>
          <w:b w:val="1"/>
          <w:sz w:val="28"/>
        </w:rPr>
        <w:t>Сельского поселения «</w:t>
      </w:r>
      <w:r>
        <w:rPr>
          <w:b w:val="1"/>
          <w:sz w:val="28"/>
        </w:rPr>
        <w:t>Ом</w:t>
      </w:r>
      <w:r>
        <w:rPr>
          <w:b w:val="1"/>
          <w:sz w:val="28"/>
        </w:rPr>
        <w:t xml:space="preserve">ский сельсовет» </w:t>
      </w:r>
    </w:p>
    <w:p w14:paraId="75000000">
      <w:pPr>
        <w:ind/>
        <w:jc w:val="center"/>
        <w:rPr>
          <w:b w:val="1"/>
          <w:sz w:val="28"/>
        </w:rPr>
      </w:pPr>
      <w:r>
        <w:rPr>
          <w:b w:val="1"/>
          <w:sz w:val="28"/>
        </w:rPr>
        <w:t>Заполярного района Ненецкого автономного округа</w:t>
      </w:r>
      <w:r>
        <w:rPr>
          <w:sz w:val="28"/>
        </w:rPr>
        <w:t xml:space="preserve">     </w:t>
      </w:r>
    </w:p>
    <w:p w14:paraId="76000000">
      <w:pPr>
        <w:ind/>
        <w:jc w:val="center"/>
        <w:rPr>
          <w:sz w:val="28"/>
        </w:rPr>
      </w:pPr>
      <w:r>
        <w:rPr>
          <w:b w:val="1"/>
          <w:sz w:val="28"/>
        </w:rPr>
        <w:t>на</w:t>
      </w:r>
      <w:r>
        <w:rPr>
          <w:b w:val="1"/>
          <w:sz w:val="28"/>
        </w:rPr>
        <w:t xml:space="preserve"> 2025 год и плановый период 2026 и 2027</w:t>
      </w:r>
      <w:r>
        <w:rPr>
          <w:b w:val="1"/>
          <w:sz w:val="28"/>
        </w:rPr>
        <w:t xml:space="preserve"> годов</w:t>
      </w:r>
    </w:p>
    <w:p w14:paraId="77000000">
      <w:pPr>
        <w:ind/>
        <w:jc w:val="both"/>
        <w:rPr>
          <w:sz w:val="28"/>
        </w:rPr>
      </w:pPr>
    </w:p>
    <w:p w14:paraId="78000000">
      <w:pPr>
        <w:ind/>
        <w:jc w:val="both"/>
        <w:rPr>
          <w:sz w:val="28"/>
        </w:rPr>
      </w:pPr>
    </w:p>
    <w:p w14:paraId="79000000">
      <w:pPr>
        <w:ind/>
        <w:jc w:val="center"/>
        <w:rPr>
          <w:sz w:val="28"/>
        </w:rPr>
      </w:pPr>
      <w:r>
        <w:rPr>
          <w:sz w:val="28"/>
        </w:rPr>
        <w:t>Раздел 1.</w:t>
      </w:r>
    </w:p>
    <w:p w14:paraId="7A000000">
      <w:pPr>
        <w:ind/>
        <w:jc w:val="center"/>
        <w:rPr>
          <w:sz w:val="28"/>
        </w:rPr>
      </w:pPr>
      <w:r>
        <w:rPr>
          <w:sz w:val="28"/>
        </w:rPr>
        <w:t>Основные параметры среднесрочного финансового плана на 202</w:t>
      </w:r>
      <w:r>
        <w:rPr>
          <w:sz w:val="28"/>
        </w:rPr>
        <w:t>5</w:t>
      </w:r>
      <w:r>
        <w:rPr>
          <w:sz w:val="28"/>
        </w:rPr>
        <w:t xml:space="preserve"> год </w:t>
      </w:r>
    </w:p>
    <w:p w14:paraId="7B000000">
      <w:pPr>
        <w:ind/>
        <w:jc w:val="center"/>
        <w:rPr>
          <w:sz w:val="28"/>
        </w:rPr>
      </w:pPr>
      <w:r>
        <w:rPr>
          <w:sz w:val="28"/>
        </w:rPr>
        <w:t>и плановый период 202</w:t>
      </w:r>
      <w:r>
        <w:rPr>
          <w:sz w:val="28"/>
        </w:rPr>
        <w:t>6</w:t>
      </w:r>
      <w:r>
        <w:rPr>
          <w:sz w:val="28"/>
        </w:rPr>
        <w:t xml:space="preserve"> и 202</w:t>
      </w:r>
      <w:r>
        <w:rPr>
          <w:sz w:val="28"/>
        </w:rPr>
        <w:t>7</w:t>
      </w:r>
      <w:r>
        <w:rPr>
          <w:sz w:val="28"/>
        </w:rPr>
        <w:t xml:space="preserve"> годов</w:t>
      </w:r>
    </w:p>
    <w:p w14:paraId="7C000000">
      <w:pPr>
        <w:ind/>
        <w:jc w:val="right"/>
        <w:rPr>
          <w:sz w:val="28"/>
        </w:rPr>
      </w:pPr>
      <w:r>
        <w:rPr>
          <w:sz w:val="28"/>
        </w:rPr>
        <w:t>тыс. руб.</w:t>
      </w:r>
    </w:p>
    <w:tbl>
      <w:tblPr>
        <w:tblStyle w:val="Style_1"/>
        <w:tblInd w:type="dxa" w:w="95"/>
        <w:tblLayout w:type="fixed"/>
        <w:tblCellMar>
          <w:top w:type="dxa" w:w="0"/>
          <w:left w:type="dxa" w:w="108"/>
          <w:bottom w:type="dxa" w:w="0"/>
          <w:right w:type="dxa" w:w="108"/>
        </w:tblCellMar>
      </w:tblPr>
      <w:tblGrid>
        <w:gridCol w:w="3028"/>
        <w:gridCol w:w="1706"/>
        <w:gridCol w:w="1706"/>
        <w:gridCol w:w="1600"/>
        <w:gridCol w:w="1600"/>
      </w:tblGrid>
      <w:tr>
        <w:trPr>
          <w:trHeight w:hRule="atLeast" w:val="450"/>
        </w:trPr>
        <w:tc>
          <w:tcPr>
            <w:tcW w:type="dxa" w:w="30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00000">
            <w:pPr>
              <w:ind/>
              <w:jc w:val="both"/>
              <w:rPr>
                <w:sz w:val="28"/>
              </w:rPr>
            </w:pPr>
            <w:r>
              <w:rPr>
                <w:sz w:val="28"/>
              </w:rPr>
              <w:t>Наименование показателя</w:t>
            </w:r>
          </w:p>
        </w:tc>
        <w:tc>
          <w:tcPr>
            <w:tcW w:type="dxa" w:w="170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7E000000">
            <w:pPr>
              <w:ind/>
              <w:jc w:val="both"/>
              <w:rPr>
                <w:sz w:val="28"/>
              </w:rPr>
            </w:pPr>
            <w:r>
              <w:rPr>
                <w:sz w:val="28"/>
              </w:rPr>
              <w:t>Текущий финансовый год</w:t>
            </w:r>
          </w:p>
        </w:tc>
        <w:tc>
          <w:tcPr>
            <w:tcW w:type="dxa" w:w="170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7F000000">
            <w:pPr>
              <w:ind/>
              <w:jc w:val="both"/>
              <w:rPr>
                <w:sz w:val="28"/>
              </w:rPr>
            </w:pPr>
            <w:r>
              <w:rPr>
                <w:sz w:val="28"/>
              </w:rPr>
              <w:t>Очередной финансовый год</w:t>
            </w:r>
          </w:p>
        </w:tc>
        <w:tc>
          <w:tcPr>
            <w:tcW w:type="dxa" w:w="1600"/>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80000000">
            <w:pPr>
              <w:ind/>
              <w:jc w:val="both"/>
              <w:rPr>
                <w:sz w:val="28"/>
              </w:rPr>
            </w:pPr>
            <w:r>
              <w:rPr>
                <w:sz w:val="28"/>
              </w:rPr>
              <w:t>Плановый период 2025 год</w:t>
            </w:r>
          </w:p>
        </w:tc>
        <w:tc>
          <w:tcPr>
            <w:tcW w:type="dxa" w:w="1600"/>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81000000">
            <w:pPr>
              <w:ind/>
              <w:jc w:val="both"/>
              <w:rPr>
                <w:sz w:val="28"/>
              </w:rPr>
            </w:pPr>
            <w:r>
              <w:rPr>
                <w:sz w:val="28"/>
              </w:rPr>
              <w:t>Плановый период 2026 год</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2000000">
            <w:pPr>
              <w:ind/>
              <w:jc w:val="both"/>
              <w:rPr>
                <w:b w:val="1"/>
                <w:i w:val="1"/>
                <w:sz w:val="28"/>
              </w:rPr>
            </w:pPr>
            <w:r>
              <w:rPr>
                <w:b w:val="1"/>
                <w:i w:val="1"/>
                <w:sz w:val="28"/>
              </w:rPr>
              <w:t xml:space="preserve">Доходы ВСЕГО,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3000000">
            <w:pPr>
              <w:ind/>
              <w:jc w:val="both"/>
              <w:rPr>
                <w:b w:val="1"/>
                <w:i w:val="1"/>
                <w:sz w:val="28"/>
              </w:rPr>
            </w:pPr>
            <w:r>
              <w:rPr>
                <w:b w:val="1"/>
                <w:i w:val="1"/>
                <w:sz w:val="28"/>
              </w:rPr>
              <w:t>176 384,3</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4000000">
            <w:pPr>
              <w:ind/>
              <w:jc w:val="both"/>
              <w:rPr>
                <w:b w:val="1"/>
                <w:i w:val="1"/>
                <w:sz w:val="28"/>
              </w:rPr>
            </w:pPr>
            <w:r>
              <w:rPr>
                <w:b w:val="1"/>
                <w:i w:val="1"/>
                <w:sz w:val="28"/>
              </w:rPr>
              <w:t>53 789,8</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5000000">
            <w:pPr>
              <w:ind/>
              <w:jc w:val="both"/>
              <w:rPr>
                <w:b w:val="1"/>
                <w:i w:val="1"/>
                <w:sz w:val="28"/>
              </w:rPr>
            </w:pPr>
            <w:r>
              <w:rPr>
                <w:b w:val="1"/>
                <w:i w:val="1"/>
                <w:sz w:val="28"/>
              </w:rPr>
              <w:t>40 106,4</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6000000">
            <w:pPr>
              <w:ind/>
              <w:jc w:val="both"/>
              <w:rPr>
                <w:b w:val="1"/>
                <w:i w:val="1"/>
                <w:sz w:val="28"/>
              </w:rPr>
            </w:pPr>
            <w:r>
              <w:rPr>
                <w:b w:val="1"/>
                <w:i w:val="1"/>
                <w:sz w:val="28"/>
              </w:rPr>
              <w:t>40 953,9</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7000000">
            <w:pPr>
              <w:ind/>
              <w:jc w:val="both"/>
              <w:rPr>
                <w:sz w:val="28"/>
              </w:rPr>
            </w:pPr>
            <w:r>
              <w:rPr>
                <w:sz w:val="28"/>
              </w:rPr>
              <w:t xml:space="preserve"> в том числе:</w:t>
            </w:r>
          </w:p>
        </w:tc>
        <w:tc>
          <w:tcPr>
            <w:tcW w:type="dxa" w:w="6612"/>
            <w:gridSpan w:val="4"/>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88000000">
            <w:pPr>
              <w:ind/>
              <w:jc w:val="both"/>
              <w:rPr>
                <w:b w:val="1"/>
                <w:sz w:val="28"/>
              </w:rPr>
            </w:pPr>
            <w:r>
              <w:rPr>
                <w:b w:val="1"/>
                <w:sz w:val="28"/>
              </w:rPr>
              <w:t> </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9000000">
            <w:pPr>
              <w:rPr>
                <w:sz w:val="28"/>
              </w:rPr>
            </w:pPr>
            <w:r>
              <w:rPr>
                <w:sz w:val="28"/>
              </w:rPr>
              <w:t>Собственные доходы</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A000000">
            <w:pPr>
              <w:ind/>
              <w:jc w:val="both"/>
              <w:rPr>
                <w:sz w:val="28"/>
              </w:rPr>
            </w:pPr>
            <w:r>
              <w:rPr>
                <w:sz w:val="28"/>
              </w:rPr>
              <w:t>2 566,8</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B000000">
            <w:pPr>
              <w:ind/>
              <w:jc w:val="both"/>
              <w:rPr>
                <w:sz w:val="28"/>
              </w:rPr>
            </w:pPr>
            <w:r>
              <w:rPr>
                <w:sz w:val="28"/>
              </w:rPr>
              <w:t>2 661,1</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C000000">
            <w:pPr>
              <w:ind/>
              <w:jc w:val="both"/>
              <w:rPr>
                <w:sz w:val="28"/>
              </w:rPr>
            </w:pPr>
            <w:r>
              <w:rPr>
                <w:sz w:val="28"/>
              </w:rPr>
              <w:t>2 661,1</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D000000">
            <w:pPr>
              <w:ind/>
              <w:jc w:val="both"/>
              <w:rPr>
                <w:sz w:val="28"/>
              </w:rPr>
            </w:pPr>
            <w:r>
              <w:rPr>
                <w:sz w:val="28"/>
              </w:rPr>
              <w:t>2 661,1</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E000000">
            <w:pPr>
              <w:rPr>
                <w:sz w:val="28"/>
              </w:rPr>
            </w:pPr>
            <w:r>
              <w:rPr>
                <w:sz w:val="28"/>
              </w:rPr>
              <w:t>Безвозмездные поступления</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F000000">
            <w:pPr>
              <w:ind/>
              <w:jc w:val="both"/>
              <w:rPr>
                <w:sz w:val="28"/>
              </w:rPr>
            </w:pPr>
            <w:r>
              <w:rPr>
                <w:sz w:val="28"/>
              </w:rPr>
              <w:t>173 817,5</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0000000">
            <w:pPr>
              <w:ind/>
              <w:jc w:val="both"/>
              <w:rPr>
                <w:sz w:val="28"/>
              </w:rPr>
            </w:pPr>
            <w:r>
              <w:rPr>
                <w:sz w:val="28"/>
              </w:rPr>
              <w:t>51 128,7</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1000000">
            <w:pPr>
              <w:ind/>
              <w:jc w:val="both"/>
              <w:rPr>
                <w:sz w:val="28"/>
              </w:rPr>
            </w:pPr>
            <w:r>
              <w:rPr>
                <w:sz w:val="28"/>
              </w:rPr>
              <w:t>37 445,3</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2000000">
            <w:pPr>
              <w:ind/>
              <w:jc w:val="both"/>
              <w:rPr>
                <w:sz w:val="28"/>
              </w:rPr>
            </w:pPr>
            <w:r>
              <w:rPr>
                <w:sz w:val="28"/>
              </w:rPr>
              <w:t>15 214,6</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3000000">
            <w:pPr>
              <w:ind/>
              <w:jc w:val="both"/>
              <w:rPr>
                <w:b w:val="1"/>
                <w:i w:val="1"/>
                <w:sz w:val="28"/>
              </w:rPr>
            </w:pPr>
            <w:r>
              <w:rPr>
                <w:b w:val="1"/>
                <w:i w:val="1"/>
                <w:sz w:val="28"/>
              </w:rPr>
              <w:t>Расходы ВСЕГО</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4000000">
            <w:pPr>
              <w:ind/>
              <w:jc w:val="both"/>
              <w:rPr>
                <w:b w:val="1"/>
                <w:i w:val="1"/>
                <w:sz w:val="28"/>
              </w:rPr>
            </w:pPr>
            <w:r>
              <w:rPr>
                <w:b w:val="1"/>
                <w:i w:val="1"/>
                <w:sz w:val="28"/>
              </w:rPr>
              <w:t>176 745,0</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5000000">
            <w:pPr>
              <w:ind/>
              <w:jc w:val="both"/>
              <w:rPr>
                <w:b w:val="1"/>
                <w:i w:val="1"/>
                <w:sz w:val="28"/>
              </w:rPr>
            </w:pPr>
            <w:r>
              <w:rPr>
                <w:b w:val="1"/>
                <w:i w:val="1"/>
                <w:sz w:val="28"/>
              </w:rPr>
              <w:t>53 789,8</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6000000">
            <w:pPr>
              <w:ind/>
              <w:jc w:val="both"/>
              <w:rPr>
                <w:b w:val="1"/>
                <w:i w:val="1"/>
                <w:sz w:val="28"/>
              </w:rPr>
            </w:pPr>
            <w:r>
              <w:rPr>
                <w:b w:val="1"/>
                <w:i w:val="1"/>
                <w:sz w:val="28"/>
              </w:rPr>
              <w:t>40 106,4</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7000000">
            <w:pPr>
              <w:ind/>
              <w:jc w:val="both"/>
              <w:rPr>
                <w:b w:val="1"/>
                <w:i w:val="1"/>
                <w:sz w:val="28"/>
              </w:rPr>
            </w:pPr>
            <w:r>
              <w:rPr>
                <w:b w:val="1"/>
                <w:i w:val="1"/>
                <w:sz w:val="28"/>
              </w:rPr>
              <w:t>40 953,9</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8000000">
            <w:pPr>
              <w:ind/>
              <w:jc w:val="both"/>
              <w:rPr>
                <w:b w:val="1"/>
                <w:i w:val="1"/>
                <w:sz w:val="28"/>
              </w:rPr>
            </w:pPr>
            <w:r>
              <w:rPr>
                <w:b w:val="1"/>
                <w:i w:val="1"/>
                <w:sz w:val="28"/>
              </w:rPr>
              <w:t>Дефицит (-), профицит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9000000">
            <w:pPr>
              <w:ind/>
              <w:jc w:val="both"/>
              <w:rPr>
                <w:b w:val="1"/>
                <w:i w:val="1"/>
                <w:sz w:val="28"/>
              </w:rPr>
            </w:pPr>
            <w:r>
              <w:rPr>
                <w:b w:val="1"/>
                <w:i w:val="1"/>
                <w:sz w:val="28"/>
              </w:rPr>
              <w:t>360,7</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A000000">
            <w:pPr>
              <w:ind/>
              <w:jc w:val="both"/>
              <w:rPr>
                <w:b w:val="1"/>
                <w:i w:val="1"/>
                <w:sz w:val="28"/>
              </w:rPr>
            </w:pPr>
            <w:r>
              <w:rPr>
                <w:b w:val="1"/>
                <w:i w:val="1"/>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B000000">
            <w:pPr>
              <w:ind/>
              <w:jc w:val="both"/>
              <w:rPr>
                <w:b w:val="1"/>
                <w:i w:val="1"/>
                <w:sz w:val="28"/>
              </w:rPr>
            </w:pPr>
            <w:r>
              <w:rPr>
                <w:b w:val="1"/>
                <w:i w:val="1"/>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C000000">
            <w:pPr>
              <w:ind/>
              <w:jc w:val="both"/>
              <w:rPr>
                <w:b w:val="1"/>
                <w:i w:val="1"/>
                <w:sz w:val="28"/>
              </w:rPr>
            </w:pPr>
            <w:r>
              <w:rPr>
                <w:b w:val="1"/>
                <w:i w:val="1"/>
                <w:sz w:val="28"/>
              </w:rPr>
              <w:t>0,0</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D000000">
            <w:pPr>
              <w:ind/>
              <w:jc w:val="both"/>
              <w:rPr>
                <w:sz w:val="28"/>
              </w:rPr>
            </w:pPr>
            <w:r>
              <w:rPr>
                <w:sz w:val="28"/>
              </w:rPr>
              <w:t>% дефицита</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E000000">
            <w:pPr>
              <w:ind/>
              <w:jc w:val="both"/>
              <w:rPr>
                <w:sz w:val="28"/>
              </w:rPr>
            </w:pPr>
            <w:r>
              <w:rPr>
                <w:sz w:val="28"/>
              </w:rPr>
              <w:t>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F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0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1000000">
            <w:pPr>
              <w:ind/>
              <w:jc w:val="both"/>
              <w:rPr>
                <w:sz w:val="28"/>
              </w:rPr>
            </w:pPr>
            <w:r>
              <w:rPr>
                <w:sz w:val="28"/>
              </w:rPr>
              <w:t>0,0%</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2000000">
            <w:pPr>
              <w:rPr>
                <w:sz w:val="28"/>
              </w:rPr>
            </w:pPr>
            <w:r>
              <w:rPr>
                <w:sz w:val="28"/>
              </w:rPr>
              <w:t xml:space="preserve">Источники ВСЕГО, </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3000000">
            <w:pPr>
              <w:ind/>
              <w:jc w:val="both"/>
              <w:rPr>
                <w:sz w:val="28"/>
              </w:rPr>
            </w:pPr>
            <w:r>
              <w:rPr>
                <w:sz w:val="28"/>
              </w:rPr>
              <w:t>0,0</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4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5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6000000">
            <w:pPr>
              <w:ind/>
              <w:jc w:val="both"/>
              <w:rPr>
                <w:sz w:val="28"/>
              </w:rPr>
            </w:pPr>
            <w:r>
              <w:rPr>
                <w:sz w:val="28"/>
              </w:rPr>
              <w:t>0,0</w:t>
            </w:r>
          </w:p>
        </w:tc>
      </w:tr>
      <w:tr>
        <w:trPr>
          <w:trHeight w:hRule="atLeast" w:val="31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7000000">
            <w:pPr>
              <w:rPr>
                <w:sz w:val="28"/>
              </w:rPr>
            </w:pPr>
            <w:r>
              <w:rPr>
                <w:sz w:val="28"/>
              </w:rPr>
              <w:t xml:space="preserve"> в том числе:</w:t>
            </w:r>
          </w:p>
        </w:tc>
        <w:tc>
          <w:tcPr>
            <w:tcW w:type="dxa" w:w="6612"/>
            <w:gridSpan w:val="4"/>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A8000000">
            <w:pPr>
              <w:ind/>
              <w:jc w:val="both"/>
              <w:rPr>
                <w:sz w:val="28"/>
              </w:rPr>
            </w:pPr>
            <w:r>
              <w:rPr>
                <w:sz w:val="28"/>
              </w:rPr>
              <w:t> </w:t>
            </w:r>
          </w:p>
        </w:tc>
      </w:tr>
      <w:tr>
        <w:trPr>
          <w:trHeight w:hRule="atLeast" w:val="94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9000000">
            <w:pPr>
              <w:rPr>
                <w:sz w:val="28"/>
              </w:rPr>
            </w:pPr>
            <w:r>
              <w:rPr>
                <w:sz w:val="28"/>
              </w:rPr>
              <w:t>Изменение остатков средств на счетах по учету средств местного бюджета</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A000000">
            <w:pPr>
              <w:ind/>
              <w:jc w:val="both"/>
              <w:rPr>
                <w:sz w:val="28"/>
              </w:rPr>
            </w:pPr>
            <w:r>
              <w:rPr>
                <w:sz w:val="28"/>
              </w:rPr>
              <w:t>-360,7</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B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C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D000000">
            <w:pPr>
              <w:ind/>
              <w:jc w:val="both"/>
              <w:rPr>
                <w:sz w:val="28"/>
              </w:rPr>
            </w:pPr>
            <w:r>
              <w:rPr>
                <w:sz w:val="28"/>
              </w:rPr>
              <w:t>0,0</w:t>
            </w:r>
          </w:p>
        </w:tc>
      </w:tr>
      <w:tr>
        <w:trPr>
          <w:trHeight w:hRule="atLeast" w:val="945"/>
        </w:trPr>
        <w:tc>
          <w:tcPr>
            <w:tcW w:type="dxa" w:w="302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E000000">
            <w:pPr>
              <w:rPr>
                <w:sz w:val="28"/>
              </w:rPr>
            </w:pPr>
            <w:r>
              <w:rPr>
                <w:sz w:val="28"/>
              </w:rPr>
              <w:t>Верхний предел муниципального долга по состоянию на 01.01.</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F000000">
            <w:pPr>
              <w:ind/>
              <w:jc w:val="both"/>
              <w:rPr>
                <w:sz w:val="28"/>
              </w:rPr>
            </w:pPr>
            <w:r>
              <w:rPr>
                <w:sz w:val="28"/>
              </w:rPr>
              <w:t>0,0</w:t>
            </w:r>
          </w:p>
        </w:tc>
        <w:tc>
          <w:tcPr>
            <w:tcW w:type="dxa" w:w="170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0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1000000">
            <w:pPr>
              <w:ind/>
              <w:jc w:val="both"/>
              <w:rPr>
                <w:sz w:val="28"/>
              </w:rPr>
            </w:pPr>
            <w:r>
              <w:rPr>
                <w:sz w:val="28"/>
              </w:rPr>
              <w:t>0,0</w:t>
            </w:r>
          </w:p>
        </w:tc>
        <w:tc>
          <w:tcPr>
            <w:tcW w:type="dxa" w:w="160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2000000">
            <w:pPr>
              <w:ind/>
              <w:jc w:val="both"/>
              <w:rPr>
                <w:sz w:val="28"/>
              </w:rPr>
            </w:pPr>
            <w:r>
              <w:rPr>
                <w:sz w:val="28"/>
              </w:rPr>
              <w:t>0,0</w:t>
            </w:r>
          </w:p>
        </w:tc>
      </w:tr>
    </w:tbl>
    <w:p w14:paraId="B3000000">
      <w:pPr>
        <w:ind/>
        <w:jc w:val="both"/>
        <w:rPr>
          <w:sz w:val="28"/>
        </w:rPr>
      </w:pPr>
    </w:p>
    <w:p w14:paraId="B4000000">
      <w:pPr>
        <w:ind/>
        <w:jc w:val="both"/>
        <w:rPr>
          <w:sz w:val="28"/>
        </w:rPr>
      </w:pPr>
    </w:p>
    <w:p w14:paraId="B5000000">
      <w:pPr>
        <w:ind/>
        <w:jc w:val="center"/>
        <w:rPr>
          <w:sz w:val="28"/>
        </w:rPr>
      </w:pPr>
      <w:r>
        <w:rPr>
          <w:sz w:val="28"/>
        </w:rPr>
        <w:t>Раздел 2.</w:t>
      </w:r>
    </w:p>
    <w:p w14:paraId="B6000000">
      <w:pPr>
        <w:ind/>
        <w:jc w:val="center"/>
        <w:rPr>
          <w:b w:val="1"/>
          <w:sz w:val="28"/>
        </w:rPr>
      </w:pPr>
      <w:r>
        <w:rPr>
          <w:sz w:val="28"/>
        </w:rPr>
        <w:t xml:space="preserve">Распределение объемов бюджетных ассигнований по разделам, подразделам классификации расходов бюджетов </w:t>
      </w:r>
      <w:r>
        <w:rPr>
          <w:sz w:val="28"/>
        </w:rPr>
        <w:t>на 2025 год и плановый период 2026 и 2027</w:t>
      </w:r>
      <w:r>
        <w:rPr>
          <w:sz w:val="28"/>
        </w:rPr>
        <w:t xml:space="preserve"> годов</w:t>
      </w:r>
    </w:p>
    <w:p w14:paraId="B7000000">
      <w:pPr>
        <w:ind/>
        <w:jc w:val="right"/>
        <w:rPr>
          <w:b w:val="1"/>
          <w:sz w:val="28"/>
        </w:rPr>
      </w:pPr>
    </w:p>
    <w:p w14:paraId="B8000000">
      <w:pPr>
        <w:ind/>
        <w:jc w:val="right"/>
        <w:rPr>
          <w:b w:val="1"/>
          <w:sz w:val="28"/>
        </w:rPr>
      </w:pPr>
    </w:p>
    <w:p w14:paraId="B9000000">
      <w:pPr>
        <w:ind/>
        <w:jc w:val="right"/>
        <w:rPr>
          <w:b w:val="1"/>
          <w:sz w:val="28"/>
        </w:rPr>
      </w:pPr>
    </w:p>
    <w:p w14:paraId="BA000000">
      <w:pPr>
        <w:ind/>
        <w:jc w:val="right"/>
        <w:rPr>
          <w:b w:val="1"/>
          <w:sz w:val="28"/>
        </w:rPr>
      </w:pPr>
      <w:r>
        <w:rPr>
          <w:sz w:val="28"/>
        </w:rPr>
        <w:t>тыс. руб.</w:t>
      </w:r>
    </w:p>
    <w:tbl>
      <w:tblPr>
        <w:tblStyle w:val="Style_1"/>
        <w:tblInd w:type="dxa" w:w="95"/>
        <w:tblLayout w:type="fixed"/>
        <w:tblCellMar>
          <w:top w:type="dxa" w:w="0"/>
          <w:left w:type="dxa" w:w="108"/>
          <w:bottom w:type="dxa" w:w="0"/>
          <w:right w:type="dxa" w:w="108"/>
        </w:tblCellMar>
      </w:tblPr>
      <w:tblGrid>
        <w:gridCol w:w="3557"/>
        <w:gridCol w:w="851"/>
        <w:gridCol w:w="567"/>
        <w:gridCol w:w="567"/>
        <w:gridCol w:w="1275"/>
        <w:gridCol w:w="1276"/>
        <w:gridCol w:w="1559"/>
      </w:tblGrid>
      <w:tr>
        <w:trPr>
          <w:trHeight w:hRule="atLeast" w:val="1521"/>
        </w:trPr>
        <w:tc>
          <w:tcPr>
            <w:tcW w:type="dxa" w:w="35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00000">
            <w:pPr>
              <w:ind/>
              <w:jc w:val="both"/>
              <w:rPr>
                <w:sz w:val="28"/>
              </w:rPr>
            </w:pPr>
            <w:r>
              <w:rPr>
                <w:sz w:val="28"/>
              </w:rPr>
              <w:t>наименование</w:t>
            </w:r>
          </w:p>
        </w:tc>
        <w:tc>
          <w:tcPr>
            <w:tcW w:type="dxa" w:w="85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BC000000">
            <w:pPr>
              <w:ind/>
              <w:jc w:val="both"/>
              <w:rPr>
                <w:sz w:val="28"/>
              </w:rPr>
            </w:pPr>
            <w:r>
              <w:rPr>
                <w:sz w:val="28"/>
              </w:rPr>
              <w:t>код главы</w:t>
            </w:r>
          </w:p>
        </w:tc>
        <w:tc>
          <w:tcPr>
            <w:tcW w:type="dxa" w:w="567"/>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BD000000">
            <w:pPr>
              <w:ind/>
              <w:jc w:val="both"/>
              <w:rPr>
                <w:sz w:val="28"/>
              </w:rPr>
            </w:pPr>
            <w:r>
              <w:rPr>
                <w:sz w:val="28"/>
              </w:rPr>
              <w:t>раздел</w:t>
            </w:r>
          </w:p>
        </w:tc>
        <w:tc>
          <w:tcPr>
            <w:tcW w:type="dxa" w:w="567"/>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BE000000">
            <w:pPr>
              <w:ind/>
              <w:jc w:val="both"/>
              <w:rPr>
                <w:sz w:val="28"/>
              </w:rPr>
            </w:pPr>
            <w:r>
              <w:rPr>
                <w:sz w:val="28"/>
              </w:rPr>
              <w:t>подраздел</w:t>
            </w:r>
          </w:p>
        </w:tc>
        <w:tc>
          <w:tcPr>
            <w:tcW w:type="dxa" w:w="1275"/>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BF000000">
            <w:pPr>
              <w:ind/>
              <w:jc w:val="both"/>
              <w:rPr>
                <w:sz w:val="28"/>
              </w:rPr>
            </w:pPr>
            <w:r>
              <w:rPr>
                <w:sz w:val="28"/>
              </w:rPr>
              <w:t>2025</w:t>
            </w:r>
            <w:r>
              <w:rPr>
                <w:sz w:val="28"/>
              </w:rPr>
              <w:t xml:space="preserve"> год</w:t>
            </w:r>
          </w:p>
        </w:tc>
        <w:tc>
          <w:tcPr>
            <w:tcW w:type="dxa" w:w="127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C0000000">
            <w:pPr>
              <w:ind/>
              <w:jc w:val="both"/>
              <w:rPr>
                <w:sz w:val="28"/>
              </w:rPr>
            </w:pPr>
            <w:r>
              <w:rPr>
                <w:sz w:val="28"/>
              </w:rPr>
              <w:t>2026</w:t>
            </w:r>
            <w:r>
              <w:rPr>
                <w:sz w:val="28"/>
              </w:rPr>
              <w:t xml:space="preserve"> год</w:t>
            </w:r>
          </w:p>
        </w:tc>
        <w:tc>
          <w:tcPr>
            <w:tcW w:type="dxa" w:w="1559"/>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C1000000">
            <w:pPr>
              <w:ind/>
              <w:jc w:val="both"/>
              <w:rPr>
                <w:sz w:val="28"/>
              </w:rPr>
            </w:pPr>
            <w:r>
              <w:rPr>
                <w:sz w:val="28"/>
              </w:rPr>
              <w:t>2027</w:t>
            </w:r>
            <w:r>
              <w:rPr>
                <w:sz w:val="28"/>
              </w:rPr>
              <w:t xml:space="preserve"> год</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C2000000">
            <w:pPr>
              <w:ind/>
              <w:jc w:val="both"/>
              <w:rPr>
                <w:b w:val="1"/>
                <w:sz w:val="28"/>
              </w:rPr>
            </w:pPr>
            <w:r>
              <w:rPr>
                <w:b w:val="1"/>
                <w:sz w:val="28"/>
              </w:rPr>
              <w:t>ИТОГО РАСХОДОВ</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3000000">
            <w:pPr>
              <w:ind/>
              <w:jc w:val="both"/>
              <w:rPr>
                <w:b w:val="1"/>
                <w:sz w:val="28"/>
              </w:rPr>
            </w:pPr>
            <w:r>
              <w:rPr>
                <w:b w:val="1"/>
                <w:sz w:val="28"/>
              </w:rPr>
              <w:t> </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4000000">
            <w:pPr>
              <w:ind/>
              <w:jc w:val="both"/>
              <w:rPr>
                <w:b w:val="1"/>
                <w:sz w:val="28"/>
              </w:rPr>
            </w:pPr>
            <w:r>
              <w:rPr>
                <w:b w:val="1"/>
                <w:sz w:val="28"/>
              </w:rPr>
              <w:t> </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5000000">
            <w:pPr>
              <w:ind/>
              <w:jc w:val="both"/>
              <w:rPr>
                <w:b w:val="1"/>
                <w:sz w:val="28"/>
              </w:rPr>
            </w:pPr>
            <w:r>
              <w:rPr>
                <w:b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6000000">
            <w:pPr>
              <w:ind/>
              <w:jc w:val="both"/>
              <w:rPr>
                <w:b w:val="1"/>
                <w:sz w:val="28"/>
              </w:rPr>
            </w:pPr>
            <w:r>
              <w:rPr>
                <w:b w:val="1"/>
                <w:sz w:val="28"/>
              </w:rPr>
              <w:t>53 789,8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7000000">
            <w:pPr>
              <w:ind/>
              <w:jc w:val="both"/>
              <w:rPr>
                <w:b w:val="1"/>
                <w:sz w:val="28"/>
              </w:rPr>
            </w:pPr>
            <w:r>
              <w:rPr>
                <w:b w:val="1"/>
                <w:sz w:val="28"/>
              </w:rPr>
              <w:t>40 106,4</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8000000">
            <w:pPr>
              <w:ind/>
              <w:jc w:val="both"/>
              <w:rPr>
                <w:b w:val="1"/>
                <w:sz w:val="28"/>
              </w:rPr>
            </w:pPr>
            <w:r>
              <w:rPr>
                <w:b w:val="1"/>
                <w:sz w:val="28"/>
              </w:rPr>
              <w:t>40 953,9</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C9000000">
            <w:pPr>
              <w:ind/>
              <w:jc w:val="both"/>
              <w:rPr>
                <w:b w:val="1"/>
                <w:i w:val="1"/>
                <w:sz w:val="28"/>
              </w:rPr>
            </w:pPr>
            <w:r>
              <w:rPr>
                <w:b w:val="1"/>
                <w:i w:val="1"/>
                <w:sz w:val="28"/>
              </w:rPr>
              <w:t xml:space="preserve">  ОБЩЕГОСУДАРСТВЕННЫЕ ВОПРОСЫ</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A00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B000000">
            <w:pPr>
              <w:ind/>
              <w:jc w:val="both"/>
              <w:rPr>
                <w:b w:val="1"/>
                <w:i w:val="1"/>
                <w:sz w:val="28"/>
              </w:rPr>
            </w:pPr>
            <w:r>
              <w:rPr>
                <w:b w:val="1"/>
                <w:i w:val="1"/>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C00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D000000">
            <w:pPr>
              <w:ind/>
              <w:jc w:val="both"/>
              <w:rPr>
                <w:b w:val="1"/>
                <w:i w:val="1"/>
                <w:sz w:val="28"/>
              </w:rPr>
            </w:pPr>
            <w:r>
              <w:rPr>
                <w:b w:val="1"/>
                <w:i w:val="1"/>
                <w:sz w:val="28"/>
              </w:rPr>
              <w:t>23 350,4</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E000000">
            <w:pPr>
              <w:ind w:hanging="175" w:left="175"/>
              <w:jc w:val="both"/>
              <w:rPr>
                <w:b w:val="1"/>
                <w:i w:val="1"/>
                <w:sz w:val="28"/>
              </w:rPr>
            </w:pPr>
            <w:r>
              <w:rPr>
                <w:b w:val="1"/>
                <w:i w:val="1"/>
                <w:sz w:val="28"/>
              </w:rPr>
              <w:t>23 914,2</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CF000000">
            <w:pPr>
              <w:ind/>
              <w:jc w:val="both"/>
              <w:rPr>
                <w:b w:val="1"/>
                <w:i w:val="1"/>
                <w:sz w:val="28"/>
              </w:rPr>
            </w:pPr>
            <w:r>
              <w:rPr>
                <w:b w:val="1"/>
                <w:i w:val="1"/>
                <w:sz w:val="28"/>
              </w:rPr>
              <w:t>2</w:t>
            </w:r>
            <w:r>
              <w:rPr>
                <w:b w:val="1"/>
                <w:i w:val="1"/>
                <w:sz w:val="28"/>
              </w:rPr>
              <w:t>4 266,1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0000000">
            <w:pPr>
              <w:ind/>
              <w:jc w:val="both"/>
              <w:rPr>
                <w:sz w:val="28"/>
              </w:rPr>
            </w:pPr>
            <w:r>
              <w:rPr>
                <w:sz w:val="28"/>
              </w:rPr>
              <w:t xml:space="preserve">  Функционирование высшего должностного лица субъекта Российской Федерации и муниципального образования</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1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2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3000000">
            <w:pPr>
              <w:ind/>
              <w:jc w:val="both"/>
              <w:rPr>
                <w:sz w:val="28"/>
              </w:rPr>
            </w:pPr>
            <w:r>
              <w:rPr>
                <w:sz w:val="28"/>
              </w:rPr>
              <w:t>02</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4000000">
            <w:pPr>
              <w:ind/>
              <w:jc w:val="both"/>
              <w:rPr>
                <w:sz w:val="28"/>
              </w:rPr>
            </w:pPr>
            <w:r>
              <w:rPr>
                <w:sz w:val="28"/>
              </w:rPr>
              <w:t>3</w:t>
            </w:r>
            <w:r>
              <w:rPr>
                <w:sz w:val="28"/>
              </w:rPr>
              <w:t> 468,3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5000000">
            <w:pPr>
              <w:ind/>
              <w:jc w:val="both"/>
              <w:rPr>
                <w:sz w:val="28"/>
              </w:rPr>
            </w:pPr>
            <w:r>
              <w:rPr>
                <w:sz w:val="28"/>
              </w:rPr>
              <w:t>3 468,3</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6000000">
            <w:pPr>
              <w:ind/>
              <w:jc w:val="both"/>
              <w:rPr>
                <w:sz w:val="28"/>
              </w:rPr>
            </w:pPr>
            <w:r>
              <w:rPr>
                <w:sz w:val="28"/>
              </w:rPr>
              <w:t>3</w:t>
            </w:r>
            <w:r>
              <w:rPr>
                <w:sz w:val="28"/>
              </w:rPr>
              <w:t> 468,3</w:t>
            </w:r>
          </w:p>
        </w:tc>
      </w:tr>
      <w:tr>
        <w:trPr>
          <w:trHeight w:hRule="atLeast" w:val="9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7000000">
            <w:pPr>
              <w:ind/>
              <w:jc w:val="both"/>
              <w:rPr>
                <w:sz w:val="28"/>
              </w:rPr>
            </w:pPr>
            <w:r>
              <w:rPr>
                <w:sz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8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9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A000000">
            <w:pPr>
              <w:ind/>
              <w:jc w:val="both"/>
              <w:rPr>
                <w:sz w:val="28"/>
              </w:rPr>
            </w:pPr>
            <w:r>
              <w:rPr>
                <w:sz w:val="28"/>
              </w:rPr>
              <w:t>04</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B000000">
            <w:pPr>
              <w:ind/>
              <w:jc w:val="both"/>
              <w:rPr>
                <w:sz w:val="28"/>
              </w:rPr>
            </w:pPr>
            <w:r>
              <w:rPr>
                <w:sz w:val="28"/>
              </w:rPr>
              <w:t>16 821,9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C000000">
            <w:pPr>
              <w:ind/>
              <w:jc w:val="both"/>
              <w:rPr>
                <w:sz w:val="28"/>
              </w:rPr>
            </w:pPr>
            <w:r>
              <w:rPr>
                <w:sz w:val="28"/>
              </w:rPr>
              <w:t>1</w:t>
            </w:r>
            <w:r>
              <w:rPr>
                <w:sz w:val="28"/>
              </w:rPr>
              <w:t>8 057,9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D000000">
            <w:pPr>
              <w:ind/>
              <w:jc w:val="both"/>
              <w:rPr>
                <w:sz w:val="28"/>
              </w:rPr>
            </w:pPr>
            <w:r>
              <w:rPr>
                <w:sz w:val="28"/>
              </w:rPr>
              <w:t>17 810,1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E000000">
            <w:pPr>
              <w:ind/>
              <w:jc w:val="both"/>
              <w:rPr>
                <w:sz w:val="28"/>
              </w:rPr>
            </w:pPr>
            <w:r>
              <w:rPr>
                <w:sz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DF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0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1000000">
            <w:pPr>
              <w:ind/>
              <w:jc w:val="both"/>
              <w:rPr>
                <w:sz w:val="28"/>
              </w:rPr>
            </w:pPr>
            <w:r>
              <w:rPr>
                <w:sz w:val="28"/>
              </w:rPr>
              <w:t>06</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2000000">
            <w:pPr>
              <w:ind/>
              <w:jc w:val="both"/>
              <w:rPr>
                <w:sz w:val="28"/>
              </w:rPr>
            </w:pPr>
            <w:r>
              <w:rPr>
                <w:sz w:val="28"/>
              </w:rPr>
              <w:t>560,9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3000000">
            <w:pPr>
              <w:ind/>
              <w:jc w:val="both"/>
              <w:rPr>
                <w:sz w:val="28"/>
              </w:rPr>
            </w:pPr>
            <w:r>
              <w:rPr>
                <w:sz w:val="28"/>
              </w:rPr>
              <w:t>560,9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4000000">
            <w:pPr>
              <w:ind/>
              <w:jc w:val="both"/>
              <w:rPr>
                <w:sz w:val="28"/>
              </w:rPr>
            </w:pPr>
            <w:r>
              <w:rPr>
                <w:sz w:val="28"/>
              </w:rPr>
              <w:t>560,9</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5000000">
            <w:pPr>
              <w:ind/>
              <w:jc w:val="both"/>
              <w:rPr>
                <w:sz w:val="28"/>
              </w:rPr>
            </w:pPr>
            <w:r>
              <w:rPr>
                <w:sz w:val="28"/>
              </w:rPr>
              <w:t>Обеспечение проведение выборов и референдумов</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6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7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8000000">
            <w:pPr>
              <w:ind/>
              <w:jc w:val="both"/>
              <w:rPr>
                <w:sz w:val="28"/>
              </w:rPr>
            </w:pPr>
            <w:r>
              <w:rPr>
                <w:sz w:val="28"/>
              </w:rPr>
              <w:t>0</w:t>
            </w:r>
            <w:r>
              <w:rPr>
                <w:sz w:val="28"/>
              </w:rPr>
              <w:t>7</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9000000">
            <w:pPr>
              <w:ind/>
              <w:jc w:val="both"/>
              <w:rPr>
                <w:sz w:val="28"/>
              </w:rPr>
            </w:pPr>
            <w:r>
              <w:rPr>
                <w:sz w:val="28"/>
              </w:rPr>
              <w:t>560,2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A000000">
            <w:pPr>
              <w:ind/>
              <w:jc w:val="both"/>
              <w:rPr>
                <w:sz w:val="28"/>
              </w:rPr>
            </w:pPr>
            <w:r>
              <w:rPr>
                <w:sz w:val="28"/>
              </w:rPr>
              <w:t>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B000000">
            <w:pPr>
              <w:ind/>
              <w:jc w:val="both"/>
              <w:rPr>
                <w:sz w:val="28"/>
              </w:rPr>
            </w:pPr>
            <w:r>
              <w:rPr>
                <w:sz w:val="28"/>
              </w:rPr>
              <w:t>564</w:t>
            </w:r>
            <w:r>
              <w:rPr>
                <w:sz w:val="28"/>
              </w:rPr>
              <w:t>,0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C000000">
            <w:pPr>
              <w:ind/>
              <w:jc w:val="both"/>
              <w:rPr>
                <w:sz w:val="28"/>
              </w:rPr>
            </w:pPr>
            <w:r>
              <w:rPr>
                <w:sz w:val="28"/>
              </w:rPr>
              <w:t xml:space="preserve">  Резервные фонды</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D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E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EF000000">
            <w:pPr>
              <w:ind/>
              <w:jc w:val="both"/>
              <w:rPr>
                <w:sz w:val="28"/>
              </w:rPr>
            </w:pPr>
            <w:r>
              <w:rPr>
                <w:sz w:val="28"/>
              </w:rPr>
              <w:t>11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0000000">
            <w:pPr>
              <w:ind/>
              <w:jc w:val="both"/>
              <w:rPr>
                <w:sz w:val="28"/>
              </w:rPr>
            </w:pPr>
            <w:r>
              <w:rPr>
                <w:sz w:val="28"/>
              </w:rPr>
              <w:t>50,0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1000000">
            <w:pPr>
              <w:ind/>
              <w:jc w:val="both"/>
              <w:rPr>
                <w:sz w:val="28"/>
              </w:rPr>
            </w:pPr>
            <w:r>
              <w:rPr>
                <w:sz w:val="28"/>
              </w:rPr>
              <w:t>50,0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2000000">
            <w:pPr>
              <w:ind/>
              <w:jc w:val="both"/>
              <w:rPr>
                <w:sz w:val="28"/>
              </w:rPr>
            </w:pPr>
            <w:r>
              <w:rPr>
                <w:sz w:val="28"/>
              </w:rPr>
              <w:t>50,0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3000000">
            <w:pPr>
              <w:ind/>
              <w:jc w:val="both"/>
              <w:rPr>
                <w:sz w:val="28"/>
              </w:rPr>
            </w:pPr>
            <w:r>
              <w:rPr>
                <w:sz w:val="28"/>
              </w:rPr>
              <w:t xml:space="preserve">  Другие общегосударственные вопросы</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400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5000000">
            <w:pPr>
              <w:ind/>
              <w:jc w:val="both"/>
              <w:rPr>
                <w:sz w:val="28"/>
              </w:rPr>
            </w:pPr>
            <w:r>
              <w:rPr>
                <w:sz w:val="28"/>
              </w:rPr>
              <w:t>01</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6000000">
            <w:pPr>
              <w:ind/>
              <w:jc w:val="both"/>
              <w:rPr>
                <w:sz w:val="28"/>
              </w:rPr>
            </w:pPr>
            <w:r>
              <w:rPr>
                <w:sz w:val="28"/>
              </w:rPr>
              <w:t>13</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7000000">
            <w:pPr>
              <w:ind/>
              <w:jc w:val="both"/>
              <w:rPr>
                <w:sz w:val="28"/>
              </w:rPr>
            </w:pPr>
            <w:r>
              <w:rPr>
                <w:sz w:val="28"/>
              </w:rPr>
              <w:t>1 889,1</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8000000">
            <w:pPr>
              <w:ind/>
              <w:jc w:val="both"/>
              <w:rPr>
                <w:sz w:val="28"/>
              </w:rPr>
            </w:pPr>
            <w:r>
              <w:rPr>
                <w:sz w:val="28"/>
              </w:rPr>
              <w:t>1 777,1</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9000000">
            <w:pPr>
              <w:ind/>
              <w:jc w:val="both"/>
              <w:rPr>
                <w:sz w:val="28"/>
              </w:rPr>
            </w:pPr>
            <w:r>
              <w:rPr>
                <w:sz w:val="28"/>
              </w:rPr>
              <w:t>1 812,8</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A000000">
            <w:pPr>
              <w:ind/>
              <w:jc w:val="both"/>
              <w:rPr>
                <w:b w:val="1"/>
                <w:i w:val="1"/>
                <w:sz w:val="28"/>
              </w:rPr>
            </w:pPr>
            <w:r>
              <w:rPr>
                <w:b w:val="1"/>
                <w:i w:val="1"/>
                <w:sz w:val="28"/>
              </w:rPr>
              <w:t xml:space="preserve">  НАЦИОНАЛЬНАЯ ОБОРОНА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B00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C000000">
            <w:pPr>
              <w:ind/>
              <w:jc w:val="both"/>
              <w:rPr>
                <w:b w:val="1"/>
                <w:i w:val="1"/>
                <w:sz w:val="28"/>
              </w:rPr>
            </w:pPr>
            <w:r>
              <w:rPr>
                <w:b w:val="1"/>
                <w:i w:val="1"/>
                <w:sz w:val="28"/>
              </w:rPr>
              <w:t>02</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D00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E000000">
            <w:pPr>
              <w:ind/>
              <w:jc w:val="both"/>
              <w:rPr>
                <w:b w:val="1"/>
                <w:i w:val="1"/>
                <w:sz w:val="28"/>
              </w:rPr>
            </w:pPr>
            <w:r>
              <w:rPr>
                <w:b w:val="1"/>
                <w:i w:val="1"/>
                <w:sz w:val="28"/>
              </w:rPr>
              <w:t>363,3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F000000">
            <w:pPr>
              <w:ind/>
              <w:jc w:val="both"/>
              <w:rPr>
                <w:b w:val="1"/>
                <w:i w:val="1"/>
                <w:sz w:val="28"/>
              </w:rPr>
            </w:pPr>
            <w:r>
              <w:rPr>
                <w:b w:val="1"/>
                <w:i w:val="1"/>
                <w:sz w:val="28"/>
              </w:rPr>
              <w:t>403,8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0010000">
            <w:pPr>
              <w:ind/>
              <w:jc w:val="both"/>
              <w:rPr>
                <w:b w:val="1"/>
                <w:i w:val="1"/>
                <w:sz w:val="28"/>
              </w:rPr>
            </w:pPr>
            <w:r>
              <w:rPr>
                <w:b w:val="1"/>
                <w:i w:val="1"/>
                <w:sz w:val="28"/>
              </w:rPr>
              <w:t>403,8</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1010000">
            <w:pPr>
              <w:ind/>
              <w:jc w:val="both"/>
              <w:rPr>
                <w:sz w:val="28"/>
              </w:rPr>
            </w:pPr>
            <w:r>
              <w:rPr>
                <w:sz w:val="28"/>
              </w:rPr>
              <w:t xml:space="preserve">  Мобилизационная и вневойсковая подготовка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2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3010000">
            <w:pPr>
              <w:ind/>
              <w:jc w:val="both"/>
              <w:rPr>
                <w:sz w:val="28"/>
              </w:rPr>
            </w:pPr>
            <w:r>
              <w:rPr>
                <w:sz w:val="28"/>
              </w:rPr>
              <w:t>02</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4010000">
            <w:pPr>
              <w:ind/>
              <w:jc w:val="both"/>
              <w:rPr>
                <w:sz w:val="28"/>
              </w:rPr>
            </w:pPr>
            <w:r>
              <w:rPr>
                <w:sz w:val="28"/>
              </w:rPr>
              <w:t>03</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5010000">
            <w:pPr>
              <w:ind/>
              <w:jc w:val="both"/>
              <w:rPr>
                <w:sz w:val="28"/>
              </w:rPr>
            </w:pPr>
            <w:r>
              <w:rPr>
                <w:sz w:val="28"/>
              </w:rPr>
              <w:t>363,3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6010000">
            <w:pPr>
              <w:ind/>
              <w:jc w:val="both"/>
              <w:rPr>
                <w:sz w:val="28"/>
              </w:rPr>
            </w:pPr>
            <w:r>
              <w:rPr>
                <w:sz w:val="28"/>
              </w:rPr>
              <w:t>403,8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7010000">
            <w:pPr>
              <w:ind/>
              <w:jc w:val="both"/>
              <w:rPr>
                <w:sz w:val="28"/>
              </w:rPr>
            </w:pPr>
            <w:r>
              <w:rPr>
                <w:sz w:val="28"/>
              </w:rPr>
              <w:t>403,8</w:t>
            </w:r>
          </w:p>
        </w:tc>
      </w:tr>
      <w:tr>
        <w:trPr>
          <w:trHeight w:hRule="atLeast" w:val="6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8010000">
            <w:pPr>
              <w:ind/>
              <w:jc w:val="both"/>
              <w:rPr>
                <w:b w:val="1"/>
                <w:i w:val="1"/>
                <w:sz w:val="28"/>
              </w:rPr>
            </w:pPr>
            <w:r>
              <w:rPr>
                <w:b w:val="1"/>
                <w:i w:val="1"/>
                <w:sz w:val="28"/>
              </w:rPr>
              <w:t xml:space="preserve">  НАЦИОНАЛЬНАЯ БЕЗОПАСНОСТЬ И ПРАВООХРАНИТЕЛЬНАЯ ДЕЯТЕЛЬНОСТЬ</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9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A010000">
            <w:pPr>
              <w:ind/>
              <w:jc w:val="both"/>
              <w:rPr>
                <w:b w:val="1"/>
                <w:i w:val="1"/>
                <w:sz w:val="28"/>
              </w:rPr>
            </w:pPr>
            <w:r>
              <w:rPr>
                <w:b w:val="1"/>
                <w:i w:val="1"/>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B01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C010000">
            <w:pPr>
              <w:ind/>
              <w:jc w:val="both"/>
              <w:rPr>
                <w:b w:val="1"/>
                <w:i w:val="1"/>
                <w:sz w:val="28"/>
              </w:rPr>
            </w:pPr>
            <w:r>
              <w:rPr>
                <w:b w:val="1"/>
                <w:i w:val="1"/>
                <w:sz w:val="28"/>
              </w:rPr>
              <w:t>3 518,2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D010000">
            <w:pPr>
              <w:ind/>
              <w:jc w:val="both"/>
              <w:rPr>
                <w:b w:val="1"/>
                <w:i w:val="1"/>
                <w:sz w:val="28"/>
              </w:rPr>
            </w:pPr>
            <w:r>
              <w:rPr>
                <w:b w:val="1"/>
                <w:i w:val="1"/>
                <w:sz w:val="28"/>
              </w:rPr>
              <w:t>3 502,2</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E010000">
            <w:pPr>
              <w:ind/>
              <w:jc w:val="both"/>
              <w:rPr>
                <w:b w:val="1"/>
                <w:i w:val="1"/>
                <w:sz w:val="28"/>
              </w:rPr>
            </w:pPr>
            <w:r>
              <w:rPr>
                <w:b w:val="1"/>
                <w:i w:val="1"/>
                <w:sz w:val="28"/>
              </w:rPr>
              <w:t>3 641,5</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F010000">
            <w:pPr>
              <w:ind/>
              <w:jc w:val="both"/>
              <w:rPr>
                <w:sz w:val="28"/>
              </w:rPr>
            </w:pPr>
            <w:r>
              <w:rPr>
                <w:sz w:val="28"/>
              </w:rPr>
              <w:t xml:space="preserve">  Гражданская оборона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0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1010000">
            <w:pPr>
              <w:ind/>
              <w:jc w:val="both"/>
              <w:rPr>
                <w:sz w:val="28"/>
              </w:rPr>
            </w:pPr>
            <w:r>
              <w:rPr>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2010000">
            <w:pPr>
              <w:ind/>
              <w:jc w:val="both"/>
              <w:rPr>
                <w:sz w:val="28"/>
              </w:rPr>
            </w:pPr>
            <w:r>
              <w:rPr>
                <w:sz w:val="28"/>
              </w:rPr>
              <w:t>09</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3010000">
            <w:pPr>
              <w:ind/>
              <w:jc w:val="both"/>
              <w:rPr>
                <w:sz w:val="28"/>
              </w:rPr>
            </w:pPr>
            <w:r>
              <w:rPr>
                <w:sz w:val="28"/>
              </w:rPr>
              <w:t>3 131,5</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4010000">
            <w:pPr>
              <w:ind/>
              <w:jc w:val="both"/>
              <w:rPr>
                <w:sz w:val="28"/>
              </w:rPr>
            </w:pPr>
            <w:r>
              <w:rPr>
                <w:sz w:val="28"/>
              </w:rPr>
              <w:t>3 256,8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5010000">
            <w:pPr>
              <w:ind/>
              <w:jc w:val="both"/>
              <w:rPr>
                <w:sz w:val="28"/>
              </w:rPr>
            </w:pPr>
            <w:r>
              <w:rPr>
                <w:sz w:val="28"/>
              </w:rPr>
              <w:t>3 387,1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6010000">
            <w:pPr>
              <w:ind/>
              <w:jc w:val="both"/>
              <w:rPr>
                <w:sz w:val="28"/>
              </w:rPr>
            </w:pPr>
            <w:r>
              <w:rPr>
                <w:sz w:val="28"/>
              </w:rPr>
              <w:t xml:space="preserve">  Защита населения и территории от чрезвычайных ситуаций природного и техногенного характера, пожарная безопасность</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7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8010000">
            <w:pPr>
              <w:ind/>
              <w:jc w:val="both"/>
              <w:rPr>
                <w:sz w:val="28"/>
              </w:rPr>
            </w:pPr>
            <w:r>
              <w:rPr>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9010000">
            <w:pPr>
              <w:ind/>
              <w:jc w:val="both"/>
              <w:rPr>
                <w:sz w:val="28"/>
              </w:rPr>
            </w:pPr>
            <w:r>
              <w:rPr>
                <w:sz w:val="28"/>
              </w:rPr>
              <w:t>10</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A010000">
            <w:pPr>
              <w:ind/>
              <w:jc w:val="both"/>
              <w:rPr>
                <w:sz w:val="28"/>
              </w:rPr>
            </w:pPr>
            <w:r>
              <w:rPr>
                <w:sz w:val="28"/>
              </w:rPr>
              <w:t>324,8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B010000">
            <w:pPr>
              <w:ind/>
              <w:jc w:val="both"/>
              <w:rPr>
                <w:sz w:val="28"/>
              </w:rPr>
            </w:pPr>
            <w:r>
              <w:rPr>
                <w:sz w:val="28"/>
              </w:rPr>
              <w:t>181,8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C010000">
            <w:pPr>
              <w:ind/>
              <w:jc w:val="both"/>
              <w:rPr>
                <w:sz w:val="28"/>
              </w:rPr>
            </w:pPr>
            <w:r>
              <w:rPr>
                <w:sz w:val="28"/>
              </w:rPr>
              <w:t>189,1</w:t>
            </w:r>
          </w:p>
        </w:tc>
      </w:tr>
      <w:tr>
        <w:trPr>
          <w:trHeight w:hRule="atLeast" w:val="6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D010000">
            <w:pPr>
              <w:ind/>
              <w:jc w:val="both"/>
              <w:rPr>
                <w:sz w:val="28"/>
              </w:rPr>
            </w:pPr>
            <w:r>
              <w:rPr>
                <w:sz w:val="28"/>
              </w:rPr>
              <w:t>Другие вопросы в области национальной безопасности и правоохранительной деятельности</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E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1F010000">
            <w:pPr>
              <w:ind/>
              <w:jc w:val="both"/>
              <w:rPr>
                <w:sz w:val="28"/>
              </w:rPr>
            </w:pPr>
            <w:r>
              <w:rPr>
                <w:sz w:val="28"/>
              </w:rPr>
              <w:t>03</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0010000">
            <w:pPr>
              <w:ind/>
              <w:jc w:val="both"/>
              <w:rPr>
                <w:sz w:val="28"/>
              </w:rPr>
            </w:pPr>
            <w:r>
              <w:rPr>
                <w:sz w:val="28"/>
              </w:rPr>
              <w:t>14</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1010000">
            <w:pPr>
              <w:ind/>
              <w:jc w:val="both"/>
              <w:rPr>
                <w:sz w:val="28"/>
              </w:rPr>
            </w:pPr>
            <w:r>
              <w:rPr>
                <w:sz w:val="28"/>
              </w:rPr>
              <w:t>61,9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2010000">
            <w:pPr>
              <w:ind/>
              <w:jc w:val="both"/>
              <w:rPr>
                <w:sz w:val="28"/>
              </w:rPr>
            </w:pPr>
            <w:r>
              <w:rPr>
                <w:sz w:val="28"/>
              </w:rPr>
              <w:t>63,6</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3010000">
            <w:pPr>
              <w:ind/>
              <w:jc w:val="both"/>
              <w:rPr>
                <w:sz w:val="28"/>
              </w:rPr>
            </w:pPr>
            <w:r>
              <w:rPr>
                <w:sz w:val="28"/>
              </w:rPr>
              <w:t>65,3</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4010000">
            <w:pPr>
              <w:ind/>
              <w:jc w:val="both"/>
              <w:rPr>
                <w:b w:val="1"/>
                <w:i w:val="1"/>
                <w:sz w:val="28"/>
              </w:rPr>
            </w:pPr>
            <w:r>
              <w:rPr>
                <w:b w:val="1"/>
                <w:i w:val="1"/>
                <w:sz w:val="28"/>
              </w:rPr>
              <w:t>НАЦИОНАЛЬНАЯ ЭКОНОМИКА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5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6010000">
            <w:pPr>
              <w:ind/>
              <w:jc w:val="both"/>
              <w:rPr>
                <w:b w:val="1"/>
                <w:i w:val="1"/>
                <w:sz w:val="28"/>
              </w:rPr>
            </w:pPr>
            <w:r>
              <w:rPr>
                <w:b w:val="1"/>
                <w:i w:val="1"/>
                <w:sz w:val="28"/>
              </w:rPr>
              <w:t>04</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701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8010000">
            <w:pPr>
              <w:ind/>
              <w:jc w:val="both"/>
              <w:rPr>
                <w:b w:val="1"/>
                <w:i w:val="1"/>
                <w:sz w:val="28"/>
              </w:rPr>
            </w:pPr>
            <w:r>
              <w:rPr>
                <w:b w:val="1"/>
                <w:i w:val="1"/>
                <w:sz w:val="28"/>
              </w:rPr>
              <w:t>5 314,0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9010000">
            <w:pPr>
              <w:ind/>
              <w:jc w:val="both"/>
              <w:rPr>
                <w:b w:val="1"/>
                <w:i w:val="1"/>
                <w:sz w:val="28"/>
              </w:rPr>
            </w:pPr>
            <w:r>
              <w:rPr>
                <w:b w:val="1"/>
                <w:i w:val="1"/>
                <w:sz w:val="28"/>
              </w:rPr>
              <w:t>432,0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A010000">
            <w:pPr>
              <w:ind/>
              <w:jc w:val="both"/>
              <w:rPr>
                <w:b w:val="1"/>
                <w:i w:val="1"/>
                <w:sz w:val="28"/>
              </w:rPr>
            </w:pPr>
            <w:r>
              <w:rPr>
                <w:b w:val="1"/>
                <w:i w:val="1"/>
                <w:sz w:val="28"/>
              </w:rPr>
              <w:t>449,3</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B010000">
            <w:pPr>
              <w:rPr>
                <w:sz w:val="28"/>
              </w:rPr>
            </w:pPr>
            <w:r>
              <w:rPr>
                <w:sz w:val="28"/>
              </w:rPr>
              <w:t>Сельское хозяйство и рыболовство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C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D010000">
            <w:pPr>
              <w:ind/>
              <w:jc w:val="both"/>
              <w:rPr>
                <w:sz w:val="28"/>
              </w:rPr>
            </w:pPr>
            <w:r>
              <w:rPr>
                <w:sz w:val="28"/>
              </w:rPr>
              <w:t>04</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E010000">
            <w:pPr>
              <w:ind/>
              <w:jc w:val="both"/>
              <w:rPr>
                <w:sz w:val="28"/>
              </w:rPr>
            </w:pPr>
            <w:r>
              <w:rPr>
                <w:sz w:val="28"/>
              </w:rPr>
              <w:t>0</w:t>
            </w:r>
            <w:r>
              <w:rPr>
                <w:sz w:val="28"/>
              </w:rPr>
              <w:t>5</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2F010000">
            <w:pPr>
              <w:ind/>
              <w:jc w:val="both"/>
              <w:rPr>
                <w:sz w:val="28"/>
              </w:rPr>
            </w:pPr>
            <w:r>
              <w:rPr>
                <w:sz w:val="28"/>
              </w:rPr>
              <w:t>4 898,6</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0010000">
            <w:pPr>
              <w:ind/>
              <w:jc w:val="both"/>
              <w:rPr>
                <w:sz w:val="28"/>
              </w:rPr>
            </w:pPr>
            <w:r>
              <w:rPr>
                <w:sz w:val="28"/>
              </w:rPr>
              <w:t>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1010000">
            <w:pPr>
              <w:ind/>
              <w:jc w:val="both"/>
              <w:rPr>
                <w:sz w:val="28"/>
              </w:rPr>
            </w:pPr>
            <w:r>
              <w:rPr>
                <w:sz w:val="28"/>
              </w:rPr>
              <w:t>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2010000">
            <w:pPr>
              <w:ind/>
              <w:jc w:val="both"/>
              <w:rPr>
                <w:sz w:val="28"/>
              </w:rPr>
            </w:pPr>
            <w:r>
              <w:rPr>
                <w:sz w:val="28"/>
              </w:rPr>
              <w:t>Транспорт</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3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4010000">
            <w:pPr>
              <w:ind/>
              <w:jc w:val="both"/>
              <w:rPr>
                <w:sz w:val="28"/>
              </w:rPr>
            </w:pPr>
            <w:r>
              <w:rPr>
                <w:sz w:val="28"/>
              </w:rPr>
              <w:t>04</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5010000">
            <w:pPr>
              <w:ind/>
              <w:jc w:val="both"/>
              <w:rPr>
                <w:sz w:val="28"/>
              </w:rPr>
            </w:pPr>
            <w:r>
              <w:rPr>
                <w:sz w:val="28"/>
              </w:rPr>
              <w:t>08</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6010000">
            <w:pPr>
              <w:ind/>
              <w:jc w:val="both"/>
              <w:rPr>
                <w:sz w:val="28"/>
              </w:rPr>
            </w:pPr>
            <w:r>
              <w:rPr>
                <w:sz w:val="28"/>
              </w:rPr>
              <w:t>415,4</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7010000">
            <w:pPr>
              <w:ind/>
              <w:jc w:val="both"/>
              <w:rPr>
                <w:sz w:val="28"/>
              </w:rPr>
            </w:pPr>
            <w:r>
              <w:rPr>
                <w:sz w:val="28"/>
              </w:rPr>
              <w:t>432,0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8010000">
            <w:pPr>
              <w:ind/>
              <w:jc w:val="both"/>
              <w:rPr>
                <w:sz w:val="28"/>
              </w:rPr>
            </w:pPr>
            <w:r>
              <w:rPr>
                <w:sz w:val="28"/>
              </w:rPr>
              <w:t>449,3</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9010000">
            <w:pPr>
              <w:ind/>
              <w:jc w:val="both"/>
              <w:rPr>
                <w:b w:val="1"/>
                <w:i w:val="1"/>
                <w:sz w:val="28"/>
              </w:rPr>
            </w:pPr>
            <w:r>
              <w:rPr>
                <w:b w:val="1"/>
                <w:i w:val="1"/>
                <w:sz w:val="28"/>
              </w:rPr>
              <w:t>ЖИЛИЩНО-КОММУНАЛЬНОЕ ХОЗЯЙСТВО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A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B010000">
            <w:pPr>
              <w:ind/>
              <w:jc w:val="both"/>
              <w:rPr>
                <w:b w:val="1"/>
                <w:i w:val="1"/>
                <w:sz w:val="28"/>
              </w:rPr>
            </w:pPr>
            <w:r>
              <w:rPr>
                <w:b w:val="1"/>
                <w:i w:val="1"/>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C01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D010000">
            <w:pPr>
              <w:ind/>
              <w:jc w:val="both"/>
              <w:rPr>
                <w:b w:val="1"/>
                <w:i w:val="1"/>
                <w:sz w:val="28"/>
              </w:rPr>
            </w:pPr>
            <w:r>
              <w:rPr>
                <w:b w:val="1"/>
                <w:i w:val="1"/>
                <w:sz w:val="28"/>
              </w:rPr>
              <w:t>17 </w:t>
            </w:r>
            <w:r>
              <w:rPr>
                <w:b w:val="1"/>
                <w:i w:val="1"/>
                <w:sz w:val="28"/>
              </w:rPr>
              <w:t>4</w:t>
            </w:r>
            <w:r>
              <w:rPr>
                <w:b w:val="1"/>
                <w:i w:val="1"/>
                <w:sz w:val="28"/>
              </w:rPr>
              <w:t>91,2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E010000">
            <w:pPr>
              <w:ind/>
              <w:jc w:val="both"/>
              <w:rPr>
                <w:b w:val="1"/>
                <w:i w:val="1"/>
                <w:sz w:val="28"/>
              </w:rPr>
            </w:pPr>
            <w:r>
              <w:rPr>
                <w:b w:val="1"/>
                <w:i w:val="1"/>
                <w:sz w:val="28"/>
              </w:rPr>
              <w:t>8 086,5</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3F010000">
            <w:pPr>
              <w:ind/>
              <w:jc w:val="both"/>
              <w:rPr>
                <w:b w:val="1"/>
                <w:i w:val="1"/>
                <w:sz w:val="28"/>
              </w:rPr>
            </w:pPr>
            <w:r>
              <w:rPr>
                <w:b w:val="1"/>
                <w:i w:val="1"/>
                <w:sz w:val="28"/>
              </w:rPr>
              <w:t>8 409,9</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0010000">
            <w:pPr>
              <w:ind/>
              <w:jc w:val="both"/>
              <w:rPr>
                <w:sz w:val="28"/>
              </w:rPr>
            </w:pPr>
            <w:r>
              <w:rPr>
                <w:sz w:val="28"/>
              </w:rPr>
              <w:t>Жилищное хозяйство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1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2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3010000">
            <w:pPr>
              <w:ind/>
              <w:jc w:val="both"/>
              <w:rPr>
                <w:sz w:val="28"/>
              </w:rPr>
            </w:pPr>
            <w:r>
              <w:rPr>
                <w:sz w:val="28"/>
              </w:rPr>
              <w:t>01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4010000">
            <w:pPr>
              <w:ind/>
              <w:jc w:val="both"/>
              <w:rPr>
                <w:sz w:val="28"/>
              </w:rPr>
            </w:pPr>
            <w:r>
              <w:rPr>
                <w:sz w:val="28"/>
              </w:rPr>
              <w:t>440,0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5010000">
            <w:pPr>
              <w:ind/>
              <w:jc w:val="both"/>
              <w:rPr>
                <w:sz w:val="28"/>
              </w:rPr>
            </w:pPr>
            <w:r>
              <w:rPr>
                <w:sz w:val="28"/>
              </w:rPr>
              <w:t>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6010000">
            <w:pPr>
              <w:ind/>
              <w:jc w:val="both"/>
              <w:rPr>
                <w:sz w:val="28"/>
              </w:rPr>
            </w:pPr>
            <w:r>
              <w:rPr>
                <w:sz w:val="28"/>
              </w:rPr>
              <w:t>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7010000">
            <w:pPr>
              <w:ind/>
              <w:jc w:val="both"/>
              <w:rPr>
                <w:sz w:val="28"/>
              </w:rPr>
            </w:pPr>
            <w:r>
              <w:rPr>
                <w:sz w:val="28"/>
              </w:rPr>
              <w:t>Коммунальное хозяйство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8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9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A010000">
            <w:pPr>
              <w:ind/>
              <w:jc w:val="both"/>
              <w:rPr>
                <w:sz w:val="28"/>
              </w:rPr>
            </w:pPr>
            <w:r>
              <w:rPr>
                <w:sz w:val="28"/>
              </w:rPr>
              <w:t>02</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B010000">
            <w:pPr>
              <w:ind/>
              <w:jc w:val="both"/>
              <w:rPr>
                <w:sz w:val="28"/>
              </w:rPr>
            </w:pPr>
            <w:r>
              <w:rPr>
                <w:sz w:val="28"/>
              </w:rPr>
              <w:t>272,7</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C010000">
            <w:pPr>
              <w:ind/>
              <w:jc w:val="both"/>
              <w:rPr>
                <w:sz w:val="28"/>
              </w:rPr>
            </w:pPr>
            <w:r>
              <w:rPr>
                <w:sz w:val="28"/>
              </w:rPr>
              <w:t>283,1</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D010000">
            <w:pPr>
              <w:ind/>
              <w:jc w:val="both"/>
              <w:rPr>
                <w:sz w:val="28"/>
              </w:rPr>
            </w:pPr>
            <w:r>
              <w:rPr>
                <w:sz w:val="28"/>
              </w:rPr>
              <w:t>294,4</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E010000">
            <w:pPr>
              <w:ind/>
              <w:jc w:val="both"/>
              <w:rPr>
                <w:sz w:val="28"/>
              </w:rPr>
            </w:pPr>
            <w:r>
              <w:rPr>
                <w:sz w:val="28"/>
              </w:rPr>
              <w:t>Благоустройство</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4F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0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1010000">
            <w:pPr>
              <w:ind/>
              <w:jc w:val="both"/>
              <w:rPr>
                <w:sz w:val="28"/>
              </w:rPr>
            </w:pPr>
            <w:r>
              <w:rPr>
                <w:sz w:val="28"/>
              </w:rPr>
              <w:t>03</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2010000">
            <w:pPr>
              <w:ind/>
              <w:jc w:val="both"/>
              <w:rPr>
                <w:sz w:val="28"/>
              </w:rPr>
            </w:pPr>
            <w:r>
              <w:rPr>
                <w:sz w:val="28"/>
              </w:rPr>
              <w:t>16 186,2</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3010000">
            <w:pPr>
              <w:ind/>
              <w:jc w:val="both"/>
              <w:rPr>
                <w:sz w:val="28"/>
              </w:rPr>
            </w:pPr>
            <w:r>
              <w:rPr>
                <w:sz w:val="28"/>
              </w:rPr>
              <w:t>7 499,4</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4010000">
            <w:pPr>
              <w:ind/>
              <w:jc w:val="both"/>
              <w:rPr>
                <w:sz w:val="28"/>
              </w:rPr>
            </w:pPr>
            <w:r>
              <w:rPr>
                <w:sz w:val="28"/>
              </w:rPr>
              <w:t>7 799,3</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5010000">
            <w:pPr>
              <w:ind/>
              <w:jc w:val="both"/>
              <w:rPr>
                <w:sz w:val="28"/>
              </w:rPr>
            </w:pPr>
            <w:r>
              <w:rPr>
                <w:sz w:val="28"/>
              </w:rPr>
              <w:t>Другие вопросы в области жилищно-коммунального хозяйства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6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7010000">
            <w:pPr>
              <w:ind/>
              <w:jc w:val="both"/>
              <w:rPr>
                <w:sz w:val="28"/>
              </w:rPr>
            </w:pPr>
            <w:r>
              <w:rPr>
                <w:sz w:val="28"/>
              </w:rPr>
              <w:t>05</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8010000">
            <w:pPr>
              <w:ind/>
              <w:jc w:val="both"/>
              <w:rPr>
                <w:sz w:val="28"/>
              </w:rPr>
            </w:pPr>
            <w:r>
              <w:rPr>
                <w:sz w:val="28"/>
              </w:rPr>
              <w:t>05</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9010000">
            <w:pPr>
              <w:ind/>
              <w:jc w:val="both"/>
              <w:rPr>
                <w:sz w:val="28"/>
              </w:rPr>
            </w:pPr>
            <w:r>
              <w:rPr>
                <w:sz w:val="28"/>
              </w:rPr>
              <w:t>292,3</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A010000">
            <w:pPr>
              <w:ind/>
              <w:jc w:val="both"/>
              <w:rPr>
                <w:sz w:val="28"/>
              </w:rPr>
            </w:pPr>
            <w:r>
              <w:rPr>
                <w:sz w:val="28"/>
              </w:rPr>
              <w:t>304,0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B010000">
            <w:pPr>
              <w:ind/>
              <w:jc w:val="both"/>
              <w:rPr>
                <w:sz w:val="28"/>
              </w:rPr>
            </w:pPr>
            <w:r>
              <w:rPr>
                <w:sz w:val="28"/>
              </w:rPr>
              <w:t>316,2</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C010000">
            <w:pPr>
              <w:ind/>
              <w:jc w:val="both"/>
              <w:rPr>
                <w:b w:val="1"/>
                <w:i w:val="1"/>
                <w:sz w:val="28"/>
              </w:rPr>
            </w:pPr>
            <w:r>
              <w:rPr>
                <w:b w:val="1"/>
                <w:i w:val="1"/>
                <w:sz w:val="28"/>
              </w:rPr>
              <w:t>ОБРАЗОВАНИЕ</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D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E010000">
            <w:pPr>
              <w:ind/>
              <w:jc w:val="both"/>
              <w:rPr>
                <w:b w:val="1"/>
                <w:i w:val="1"/>
                <w:sz w:val="28"/>
              </w:rPr>
            </w:pPr>
            <w:r>
              <w:rPr>
                <w:b w:val="1"/>
                <w:i w:val="1"/>
                <w:sz w:val="28"/>
              </w:rPr>
              <w:t>07</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5F010000">
            <w:pPr>
              <w:ind/>
              <w:jc w:val="both"/>
              <w:rPr>
                <w:b w:val="1"/>
                <w:i w:val="1"/>
                <w:sz w:val="28"/>
              </w:rPr>
            </w:pP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0010000">
            <w:pPr>
              <w:ind/>
              <w:jc w:val="both"/>
              <w:rPr>
                <w:b w:val="1"/>
                <w:i w:val="1"/>
                <w:sz w:val="28"/>
              </w:rPr>
            </w:pPr>
            <w:r>
              <w:rPr>
                <w:b w:val="1"/>
                <w:i w:val="1"/>
                <w:sz w:val="28"/>
              </w:rPr>
              <w:t>110,0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1010000">
            <w:pPr>
              <w:ind/>
              <w:jc w:val="both"/>
              <w:rPr>
                <w:b w:val="1"/>
                <w:i w:val="1"/>
                <w:sz w:val="28"/>
              </w:rPr>
            </w:pPr>
            <w:r>
              <w:rPr>
                <w:b w:val="1"/>
                <w:i w:val="1"/>
                <w:sz w:val="28"/>
              </w:rPr>
              <w:t>110,0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2010000">
            <w:pPr>
              <w:ind/>
              <w:jc w:val="both"/>
              <w:rPr>
                <w:b w:val="1"/>
                <w:i w:val="1"/>
                <w:sz w:val="28"/>
              </w:rPr>
            </w:pPr>
            <w:r>
              <w:rPr>
                <w:b w:val="1"/>
                <w:i w:val="1"/>
                <w:sz w:val="28"/>
              </w:rPr>
              <w:t>110,0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3010000">
            <w:pPr>
              <w:ind/>
              <w:jc w:val="both"/>
              <w:rPr>
                <w:sz w:val="28"/>
              </w:rPr>
            </w:pPr>
            <w:r>
              <w:rPr>
                <w:sz w:val="28"/>
              </w:rPr>
              <w:t>Молодежная политика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4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5010000">
            <w:pPr>
              <w:ind/>
              <w:jc w:val="both"/>
              <w:rPr>
                <w:sz w:val="28"/>
              </w:rPr>
            </w:pPr>
            <w:r>
              <w:rPr>
                <w:sz w:val="28"/>
              </w:rPr>
              <w:t>07</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6010000">
            <w:pPr>
              <w:ind/>
              <w:jc w:val="both"/>
              <w:rPr>
                <w:sz w:val="28"/>
              </w:rPr>
            </w:pPr>
            <w:r>
              <w:rPr>
                <w:sz w:val="28"/>
              </w:rPr>
              <w:t>07</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7010000">
            <w:pPr>
              <w:ind/>
              <w:jc w:val="both"/>
              <w:rPr>
                <w:sz w:val="28"/>
              </w:rPr>
            </w:pPr>
            <w:r>
              <w:rPr>
                <w:sz w:val="28"/>
              </w:rPr>
              <w:t>110,0</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8010000">
            <w:pPr>
              <w:ind/>
              <w:jc w:val="both"/>
              <w:rPr>
                <w:sz w:val="28"/>
              </w:rPr>
            </w:pPr>
            <w:r>
              <w:rPr>
                <w:sz w:val="28"/>
              </w:rPr>
              <w:t>110,0</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9010000">
            <w:pPr>
              <w:ind/>
              <w:jc w:val="both"/>
              <w:rPr>
                <w:sz w:val="28"/>
              </w:rPr>
            </w:pPr>
            <w:r>
              <w:rPr>
                <w:sz w:val="28"/>
              </w:rPr>
              <w:t>110,0</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6A010000">
            <w:pPr>
              <w:rPr>
                <w:b w:val="1"/>
                <w:i w:val="1"/>
                <w:sz w:val="28"/>
              </w:rPr>
            </w:pPr>
            <w:r>
              <w:rPr>
                <w:b w:val="1"/>
                <w:i w:val="1"/>
                <w:sz w:val="28"/>
              </w:rPr>
              <w:t>КУЛЬТУРА И КИНЕМАТОГРАФИЯ</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B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C010000">
            <w:pPr>
              <w:ind/>
              <w:jc w:val="both"/>
              <w:rPr>
                <w:b w:val="1"/>
                <w:i w:val="1"/>
                <w:sz w:val="28"/>
              </w:rPr>
            </w:pPr>
            <w:r>
              <w:rPr>
                <w:b w:val="1"/>
                <w:i w:val="1"/>
                <w:sz w:val="28"/>
              </w:rPr>
              <w:t>08</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D010000">
            <w:pPr>
              <w:ind/>
              <w:jc w:val="both"/>
              <w:rPr>
                <w:b w:val="1"/>
                <w:i w:val="1"/>
                <w:sz w:val="28"/>
              </w:rPr>
            </w:pP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E010000">
            <w:pPr>
              <w:ind/>
              <w:jc w:val="both"/>
              <w:rPr>
                <w:b w:val="1"/>
                <w:i w:val="1"/>
                <w:sz w:val="28"/>
              </w:rPr>
            </w:pPr>
            <w:r>
              <w:rPr>
                <w:b w:val="1"/>
                <w:i w:val="1"/>
                <w:sz w:val="28"/>
              </w:rPr>
              <w:t>373,8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6F010000">
            <w:pPr>
              <w:ind/>
              <w:jc w:val="both"/>
              <w:rPr>
                <w:b w:val="1"/>
                <w:i w:val="1"/>
                <w:sz w:val="28"/>
              </w:rPr>
            </w:pPr>
            <w:r>
              <w:rPr>
                <w:b w:val="1"/>
                <w:i w:val="1"/>
                <w:sz w:val="28"/>
              </w:rPr>
              <w:t>388,8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0010000">
            <w:pPr>
              <w:ind/>
              <w:jc w:val="both"/>
              <w:rPr>
                <w:b w:val="1"/>
                <w:i w:val="1"/>
                <w:sz w:val="28"/>
              </w:rPr>
            </w:pPr>
            <w:r>
              <w:rPr>
                <w:b w:val="1"/>
                <w:i w:val="1"/>
                <w:sz w:val="28"/>
              </w:rPr>
              <w:t>404,4</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1010000">
            <w:pPr>
              <w:ind/>
              <w:jc w:val="both"/>
              <w:rPr>
                <w:sz w:val="28"/>
              </w:rPr>
            </w:pPr>
            <w:r>
              <w:rPr>
                <w:sz w:val="28"/>
              </w:rPr>
              <w:t>Культура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2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3010000">
            <w:pPr>
              <w:ind/>
              <w:jc w:val="both"/>
              <w:rPr>
                <w:sz w:val="28"/>
              </w:rPr>
            </w:pPr>
            <w:r>
              <w:rPr>
                <w:sz w:val="28"/>
              </w:rPr>
              <w:t>08</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4010000">
            <w:pPr>
              <w:ind/>
              <w:jc w:val="both"/>
              <w:rPr>
                <w:sz w:val="28"/>
              </w:rPr>
            </w:pPr>
            <w:r>
              <w:rPr>
                <w:sz w:val="28"/>
              </w:rPr>
              <w:t>01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5010000">
            <w:pPr>
              <w:ind/>
              <w:jc w:val="both"/>
              <w:rPr>
                <w:sz w:val="28"/>
              </w:rPr>
            </w:pPr>
            <w:r>
              <w:rPr>
                <w:sz w:val="28"/>
              </w:rPr>
              <w:t>373,8</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6010000">
            <w:pPr>
              <w:ind/>
              <w:jc w:val="both"/>
              <w:rPr>
                <w:sz w:val="28"/>
              </w:rPr>
            </w:pPr>
            <w:r>
              <w:rPr>
                <w:sz w:val="28"/>
              </w:rPr>
              <w:t>388,8</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7010000">
            <w:pPr>
              <w:ind/>
              <w:jc w:val="both"/>
              <w:rPr>
                <w:sz w:val="28"/>
              </w:rPr>
            </w:pPr>
            <w:r>
              <w:rPr>
                <w:sz w:val="28"/>
              </w:rPr>
              <w:t>404,4</w:t>
            </w:r>
          </w:p>
        </w:tc>
      </w:tr>
      <w:tr>
        <w:trPr>
          <w:trHeight w:hRule="atLeast" w:val="345"/>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8010000">
            <w:pPr>
              <w:ind/>
              <w:jc w:val="both"/>
              <w:rPr>
                <w:b w:val="1"/>
                <w:i w:val="1"/>
                <w:sz w:val="28"/>
              </w:rPr>
            </w:pPr>
            <w:r>
              <w:rPr>
                <w:b w:val="1"/>
                <w:i w:val="1"/>
                <w:sz w:val="28"/>
              </w:rPr>
              <w:t>СОЦИАЛЬНАЯ ПОЛИТИКА</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9010000">
            <w:pPr>
              <w:ind/>
              <w:jc w:val="both"/>
              <w:rPr>
                <w:b w:val="1"/>
                <w:i w:val="1"/>
                <w:sz w:val="28"/>
              </w:rPr>
            </w:pPr>
            <w:r>
              <w:rPr>
                <w:b w:val="1"/>
                <w:i w:val="1"/>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A010000">
            <w:pPr>
              <w:ind/>
              <w:jc w:val="both"/>
              <w:rPr>
                <w:b w:val="1"/>
                <w:i w:val="1"/>
                <w:sz w:val="28"/>
              </w:rPr>
            </w:pPr>
            <w:r>
              <w:rPr>
                <w:b w:val="1"/>
                <w:i w:val="1"/>
                <w:sz w:val="28"/>
              </w:rPr>
              <w:t>10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B010000">
            <w:pPr>
              <w:ind/>
              <w:jc w:val="both"/>
              <w:rPr>
                <w:b w:val="1"/>
                <w:i w:val="1"/>
                <w:sz w:val="28"/>
              </w:rPr>
            </w:pPr>
            <w:r>
              <w:rPr>
                <w:b w:val="1"/>
                <w:i w:val="1"/>
                <w:sz w:val="28"/>
              </w:rPr>
              <w:t> </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C010000">
            <w:pPr>
              <w:ind/>
              <w:jc w:val="both"/>
              <w:rPr>
                <w:b w:val="1"/>
                <w:i w:val="1"/>
                <w:sz w:val="28"/>
              </w:rPr>
            </w:pPr>
            <w:r>
              <w:rPr>
                <w:b w:val="1"/>
                <w:i w:val="1"/>
                <w:sz w:val="28"/>
              </w:rPr>
              <w:t>3 268,9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D010000">
            <w:pPr>
              <w:ind/>
              <w:jc w:val="both"/>
              <w:rPr>
                <w:b w:val="1"/>
                <w:i w:val="1"/>
                <w:sz w:val="28"/>
              </w:rPr>
            </w:pPr>
            <w:r>
              <w:rPr>
                <w:b w:val="1"/>
                <w:i w:val="1"/>
                <w:sz w:val="28"/>
              </w:rPr>
              <w:t>3 268,9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7E010000">
            <w:pPr>
              <w:ind/>
              <w:jc w:val="both"/>
              <w:rPr>
                <w:b w:val="1"/>
                <w:i w:val="1"/>
                <w:sz w:val="28"/>
              </w:rPr>
            </w:pPr>
            <w:r>
              <w:rPr>
                <w:b w:val="1"/>
                <w:i w:val="1"/>
                <w:sz w:val="28"/>
              </w:rPr>
              <w:t>3 268,9</w:t>
            </w:r>
          </w:p>
        </w:tc>
      </w:tr>
      <w:tr>
        <w:trPr>
          <w:trHeight w:hRule="atLeast" w:val="330"/>
        </w:trPr>
        <w:tc>
          <w:tcPr>
            <w:tcW w:type="dxa" w:w="3557"/>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F010000">
            <w:pPr>
              <w:ind/>
              <w:jc w:val="both"/>
              <w:rPr>
                <w:sz w:val="28"/>
              </w:rPr>
            </w:pPr>
            <w:r>
              <w:rPr>
                <w:sz w:val="28"/>
              </w:rPr>
              <w:t>Пенсионное обеспечение</w:t>
            </w:r>
          </w:p>
        </w:tc>
        <w:tc>
          <w:tcPr>
            <w:tcW w:type="dxa" w:w="85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0010000">
            <w:pPr>
              <w:ind/>
              <w:jc w:val="both"/>
              <w:rPr>
                <w:sz w:val="28"/>
              </w:rPr>
            </w:pPr>
            <w:r>
              <w:rPr>
                <w:sz w:val="28"/>
              </w:rPr>
              <w:t>570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1010000">
            <w:pPr>
              <w:ind/>
              <w:jc w:val="both"/>
              <w:rPr>
                <w:sz w:val="28"/>
              </w:rPr>
            </w:pPr>
            <w:r>
              <w:rPr>
                <w:sz w:val="28"/>
              </w:rPr>
              <w:t>10</w:t>
            </w:r>
          </w:p>
        </w:tc>
        <w:tc>
          <w:tcPr>
            <w:tcW w:type="dxa" w:w="567"/>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2010000">
            <w:pPr>
              <w:ind/>
              <w:jc w:val="both"/>
              <w:rPr>
                <w:sz w:val="28"/>
              </w:rPr>
            </w:pPr>
            <w:r>
              <w:rPr>
                <w:sz w:val="28"/>
              </w:rPr>
              <w:t>01</w:t>
            </w:r>
          </w:p>
        </w:tc>
        <w:tc>
          <w:tcPr>
            <w:tcW w:type="dxa" w:w="12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3010000">
            <w:pPr>
              <w:ind/>
              <w:jc w:val="both"/>
              <w:rPr>
                <w:sz w:val="28"/>
              </w:rPr>
            </w:pPr>
            <w:r>
              <w:rPr>
                <w:sz w:val="28"/>
              </w:rPr>
              <w:t>3 268,9</w:t>
            </w:r>
          </w:p>
        </w:tc>
        <w:tc>
          <w:tcPr>
            <w:tcW w:type="dxa" w:w="1276"/>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4010000">
            <w:pPr>
              <w:ind/>
              <w:jc w:val="both"/>
              <w:rPr>
                <w:sz w:val="28"/>
              </w:rPr>
            </w:pPr>
            <w:r>
              <w:rPr>
                <w:sz w:val="28"/>
              </w:rPr>
              <w:t>3 268,9</w:t>
            </w:r>
          </w:p>
        </w:tc>
        <w:tc>
          <w:tcPr>
            <w:tcW w:type="dxa" w:w="1559"/>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5010000">
            <w:pPr>
              <w:ind/>
              <w:jc w:val="both"/>
              <w:rPr>
                <w:sz w:val="28"/>
              </w:rPr>
            </w:pPr>
            <w:r>
              <w:rPr>
                <w:sz w:val="28"/>
              </w:rPr>
              <w:t>3 268,9</w:t>
            </w:r>
          </w:p>
        </w:tc>
      </w:tr>
    </w:tbl>
    <w:p w14:paraId="86010000">
      <w:pPr>
        <w:ind/>
        <w:jc w:val="both"/>
        <w:rPr>
          <w:sz w:val="28"/>
        </w:rPr>
      </w:pPr>
    </w:p>
    <w:p w14:paraId="87010000">
      <w:pPr>
        <w:ind/>
        <w:jc w:val="both"/>
        <w:rPr>
          <w:sz w:val="28"/>
        </w:rPr>
      </w:pPr>
    </w:p>
    <w:p w14:paraId="88010000">
      <w:pPr>
        <w:ind/>
        <w:jc w:val="both"/>
        <w:rPr>
          <w:sz w:val="28"/>
        </w:rPr>
      </w:pPr>
    </w:p>
    <w:p w14:paraId="89010000">
      <w:pPr>
        <w:ind/>
        <w:jc w:val="both"/>
        <w:rPr>
          <w:sz w:val="28"/>
        </w:rPr>
      </w:pPr>
    </w:p>
    <w:p w14:paraId="8A010000">
      <w:pPr>
        <w:spacing w:after="0" w:line="240" w:lineRule="auto"/>
        <w:ind/>
        <w:rPr>
          <w:rFonts w:ascii="Times New Roman" w:hAnsi="Times New Roman"/>
          <w:color w:val="000000"/>
          <w:sz w:val="24"/>
        </w:rPr>
      </w:pPr>
    </w:p>
    <w:p w14:paraId="8B010000">
      <w:pPr>
        <w:spacing w:after="0" w:line="240" w:lineRule="auto"/>
        <w:ind/>
        <w:rPr>
          <w:rFonts w:ascii="Times New Roman" w:hAnsi="Times New Roman"/>
          <w:color w:val="000000"/>
          <w:sz w:val="24"/>
        </w:rPr>
      </w:pPr>
    </w:p>
    <w:p w14:paraId="8C010000">
      <w:pPr>
        <w:ind/>
        <w:jc w:val="center"/>
        <w:rPr>
          <w:b w:val="1"/>
          <w:sz w:val="24"/>
        </w:rPr>
      </w:pPr>
      <w:r>
        <w:rPr>
          <w:b w:val="1"/>
          <w:sz w:val="24"/>
        </w:rPr>
        <w:drawing>
          <wp:inline>
            <wp:extent cx="526542" cy="613791"/>
            <wp:effectExtent b="0" l="0" r="0" t="0"/>
            <wp:docPr hidden="false" id="10" name="Picture 10"/>
            <a:graphic>
              <a:graphicData uri="http://schemas.openxmlformats.org/drawingml/2006/picture">
                <pic:pic>
                  <pic:nvPicPr>
                    <pic:cNvPr hidden="false" id="9" name="Picture 9"/>
                    <pic:cNvPicPr preferRelativeResize="true"/>
                  </pic:nvPicPr>
                  <pic:blipFill>
                    <a:blip r:embed="rId7"/>
                    <a:srcRect b="0" l="0" r="0" t="0"/>
                    <a:stretch/>
                  </pic:blipFill>
                  <pic:spPr>
                    <a:xfrm flipH="false" flipV="false" rot="0">
                      <a:ext cx="526542" cy="613791"/>
                    </a:xfrm>
                    <a:prstGeom prst="rect"/>
                  </pic:spPr>
                </pic:pic>
              </a:graphicData>
            </a:graphic>
          </wp:inline>
        </w:drawing>
      </w:r>
    </w:p>
    <w:p w14:paraId="8D010000">
      <w:pPr>
        <w:ind/>
        <w:jc w:val="center"/>
        <w:rPr>
          <w:b w:val="1"/>
          <w:sz w:val="24"/>
        </w:rPr>
      </w:pPr>
    </w:p>
    <w:p w14:paraId="8E010000">
      <w:pPr>
        <w:ind/>
        <w:jc w:val="center"/>
        <w:rPr>
          <w:b w:val="1"/>
          <w:sz w:val="24"/>
        </w:rPr>
      </w:pPr>
      <w:r>
        <w:rPr>
          <w:b w:val="1"/>
          <w:sz w:val="24"/>
        </w:rPr>
        <w:t xml:space="preserve">Администрация  </w:t>
      </w:r>
      <w:r>
        <w:rPr>
          <w:b w:val="1"/>
          <w:sz w:val="24"/>
        </w:rPr>
        <w:t>Сельского поселения «Омский сельсовет»</w:t>
      </w:r>
    </w:p>
    <w:p w14:paraId="8F010000">
      <w:pPr>
        <w:ind/>
        <w:jc w:val="center"/>
        <w:rPr>
          <w:b w:val="1"/>
          <w:sz w:val="24"/>
        </w:rPr>
      </w:pPr>
      <w:r>
        <w:rPr>
          <w:b w:val="1"/>
          <w:sz w:val="24"/>
        </w:rPr>
        <w:t>Заполярного района Ненецкого автономного округа</w:t>
      </w:r>
    </w:p>
    <w:p w14:paraId="90010000">
      <w:pPr>
        <w:ind/>
        <w:jc w:val="center"/>
        <w:rPr>
          <w:b w:val="1"/>
          <w:sz w:val="24"/>
        </w:rPr>
      </w:pPr>
    </w:p>
    <w:p w14:paraId="91010000">
      <w:pPr>
        <w:ind/>
        <w:jc w:val="center"/>
        <w:rPr>
          <w:b w:val="1"/>
          <w:sz w:val="24"/>
          <w:u w:val="single"/>
        </w:rPr>
      </w:pPr>
      <w:r>
        <w:rPr>
          <w:b w:val="1"/>
          <w:sz w:val="24"/>
        </w:rPr>
        <w:t>ПОСТАНОВЛЕНИЕ</w:t>
      </w:r>
    </w:p>
    <w:p w14:paraId="92010000">
      <w:pPr>
        <w:rPr>
          <w:b w:val="1"/>
          <w:sz w:val="24"/>
          <w:u w:val="single"/>
        </w:rPr>
      </w:pPr>
    </w:p>
    <w:p w14:paraId="93010000">
      <w:pPr>
        <w:rPr>
          <w:b w:val="1"/>
          <w:sz w:val="24"/>
          <w:u w:val="single"/>
        </w:rPr>
      </w:pPr>
    </w:p>
    <w:p w14:paraId="94010000">
      <w:pPr>
        <w:keepNext w:val="1"/>
        <w:numPr>
          <w:ilvl w:val="0"/>
          <w:numId w:val="0"/>
        </w:numPr>
        <w:tabs>
          <w:tab w:leader="none" w:pos="0" w:val="left"/>
        </w:tabs>
        <w:ind w:hanging="720" w:left="720"/>
        <w:jc w:val="center"/>
        <w:outlineLvl w:val="2"/>
        <w:rPr>
          <w:b w:val="0"/>
          <w:sz w:val="24"/>
          <w:u w:val="none"/>
        </w:rPr>
      </w:pPr>
      <w:r>
        <w:rPr>
          <w:b w:val="0"/>
          <w:sz w:val="24"/>
          <w:u w:val="none"/>
        </w:rPr>
        <w:t>от 1</w:t>
      </w:r>
      <w:r>
        <w:rPr>
          <w:b w:val="0"/>
          <w:sz w:val="24"/>
          <w:u w:val="none"/>
        </w:rPr>
        <w:t>1</w:t>
      </w:r>
      <w:r>
        <w:rPr>
          <w:b w:val="0"/>
          <w:sz w:val="24"/>
          <w:u w:val="none"/>
        </w:rPr>
        <w:t xml:space="preserve"> </w:t>
      </w:r>
      <w:r>
        <w:rPr>
          <w:b w:val="0"/>
          <w:sz w:val="24"/>
          <w:u w:val="none"/>
        </w:rPr>
        <w:t>ноября 2024 года № 110</w:t>
      </w:r>
    </w:p>
    <w:p w14:paraId="95010000">
      <w:pPr>
        <w:spacing w:after="480"/>
        <w:ind/>
        <w:jc w:val="center"/>
        <w:rPr>
          <w:b w:val="0"/>
          <w:sz w:val="24"/>
          <w:u w:val="none"/>
        </w:rPr>
      </w:pPr>
      <w:r>
        <w:rPr>
          <w:b w:val="0"/>
          <w:sz w:val="24"/>
          <w:u w:val="none"/>
        </w:rPr>
        <w:t>с. Ома</w:t>
      </w:r>
    </w:p>
    <w:p w14:paraId="96010000">
      <w:pPr>
        <w:spacing w:after="480"/>
        <w:ind/>
        <w:jc w:val="center"/>
        <w:rPr>
          <w:b w:val="0"/>
          <w:sz w:val="24"/>
        </w:rPr>
      </w:pPr>
      <w:r>
        <w:rPr>
          <w:b w:val="1"/>
          <w:sz w:val="24"/>
        </w:rPr>
        <w:t>О присвоении адреса объекту адресации</w:t>
      </w:r>
    </w:p>
    <w:p w14:paraId="97010000">
      <w:pPr>
        <w:ind/>
        <w:jc w:val="both"/>
        <w:rPr>
          <w:sz w:val="24"/>
        </w:rPr>
      </w:pPr>
      <w:r>
        <w:rPr>
          <w:sz w:val="24"/>
        </w:rPr>
        <w:t xml:space="preserve"> </w:t>
      </w:r>
      <w:r>
        <w:rPr>
          <w:sz w:val="24"/>
        </w:rPr>
        <w:tab/>
      </w:r>
      <w:r>
        <w:rPr>
          <w:sz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Российской Федерации от 19.11.2014 № 121 «Об утверждении Правил присвоения, изменения и аннулирования адресов», Уставом Сельского поселения  «Омский сельсовет» Заполярного района Ненецкого автономного округа, Постановлением Администрации Сельского поселения «Омский сельсовет»  ЗР НАО от 08.02.2022 года № 10 «Об утверждении Правил присвоения, изменения и аннулирования адресов на территории Сельского поселения «Омский сельсовет» Заполярного района Ненецкого автономного округа, в связи с присвоением адресов объектам адресации, Администрация Сельского поселения «Омский сельсовет» ЗР  НАО ПОСТАНОВЛЯЕТ:</w:t>
      </w:r>
    </w:p>
    <w:p w14:paraId="98010000">
      <w:pPr>
        <w:ind/>
        <w:jc w:val="both"/>
        <w:rPr>
          <w:sz w:val="24"/>
        </w:rPr>
      </w:pPr>
    </w:p>
    <w:p w14:paraId="99010000">
      <w:pPr>
        <w:numPr>
          <w:ilvl w:val="0"/>
          <w:numId w:val="1"/>
        </w:numPr>
        <w:ind/>
        <w:jc w:val="both"/>
        <w:rPr>
          <w:sz w:val="24"/>
        </w:rPr>
      </w:pPr>
      <w:r>
        <w:rPr>
          <w:sz w:val="24"/>
        </w:rPr>
        <w:t xml:space="preserve">Присвоить объектам недвижимости – жилым помещениям, расположенным на территории Сельского поселения «Омский сельсовет» Заполярного района Ненецкого автономного округа, почтовые адреса согласно Приложению 1. </w:t>
      </w:r>
    </w:p>
    <w:p w14:paraId="9A010000">
      <w:pPr>
        <w:numPr>
          <w:ilvl w:val="0"/>
          <w:numId w:val="1"/>
        </w:numPr>
        <w:ind/>
        <w:jc w:val="both"/>
        <w:rPr>
          <w:sz w:val="24"/>
        </w:rPr>
      </w:pPr>
      <w:r>
        <w:rPr>
          <w:sz w:val="24"/>
        </w:rPr>
        <w:t>Настоящее Решение подлежит обязательному внесению Администрацией Сельского поселения «Омский сельсовет» Заполярного района Ненецкого автономного округа в Государственный адресный реестр в течение 6 рабочих дней со дня принятия такого решения.</w:t>
      </w:r>
    </w:p>
    <w:p w14:paraId="9B010000">
      <w:pPr>
        <w:numPr>
          <w:ilvl w:val="0"/>
          <w:numId w:val="1"/>
        </w:numPr>
        <w:ind/>
        <w:jc w:val="both"/>
        <w:rPr>
          <w:sz w:val="24"/>
        </w:rPr>
      </w:pPr>
      <w:r>
        <w:rPr>
          <w:sz w:val="24"/>
        </w:rPr>
        <w:t>Настоящее Постановление вступает в силу с момента его подписания и подлежит официальному опубликованию.</w:t>
      </w:r>
    </w:p>
    <w:p w14:paraId="9C010000">
      <w:pPr>
        <w:ind/>
        <w:jc w:val="both"/>
        <w:rPr>
          <w:sz w:val="24"/>
        </w:rPr>
      </w:pPr>
    </w:p>
    <w:p w14:paraId="9D010000">
      <w:pPr>
        <w:ind/>
        <w:jc w:val="both"/>
        <w:rPr>
          <w:sz w:val="24"/>
        </w:rPr>
      </w:pPr>
    </w:p>
    <w:p w14:paraId="9E010000">
      <w:pPr>
        <w:ind/>
        <w:jc w:val="both"/>
        <w:rPr>
          <w:sz w:val="24"/>
        </w:rPr>
      </w:pPr>
    </w:p>
    <w:p w14:paraId="9F010000">
      <w:pPr>
        <w:ind/>
        <w:jc w:val="both"/>
        <w:rPr>
          <w:sz w:val="24"/>
        </w:rPr>
      </w:pPr>
      <w:r>
        <w:rPr>
          <w:sz w:val="24"/>
        </w:rPr>
        <w:t>Глава  Сельского</w:t>
      </w:r>
      <w:r>
        <w:rPr>
          <w:sz w:val="24"/>
        </w:rPr>
        <w:t xml:space="preserve"> поселения</w:t>
      </w:r>
    </w:p>
    <w:p w14:paraId="A0010000">
      <w:pPr>
        <w:ind/>
        <w:jc w:val="both"/>
        <w:rPr>
          <w:sz w:val="24"/>
        </w:rPr>
      </w:pPr>
      <w:r>
        <w:rPr>
          <w:sz w:val="24"/>
        </w:rPr>
        <w:t xml:space="preserve"> «Омский сельсовет» ЗР НАО                                                                 Ю.А. Татаринов</w:t>
      </w:r>
    </w:p>
    <w:p w14:paraId="A1010000">
      <w:pPr>
        <w:ind/>
        <w:jc w:val="both"/>
        <w:rPr>
          <w:sz w:val="24"/>
        </w:rPr>
      </w:pPr>
    </w:p>
    <w:p w14:paraId="A2010000">
      <w:pPr>
        <w:ind/>
        <w:jc w:val="both"/>
        <w:rPr>
          <w:sz w:val="24"/>
        </w:rPr>
      </w:pPr>
    </w:p>
    <w:p w14:paraId="A3010000">
      <w:pPr>
        <w:ind/>
        <w:jc w:val="right"/>
        <w:rPr>
          <w:sz w:val="24"/>
        </w:rPr>
      </w:pPr>
      <w:r>
        <w:rPr>
          <w:sz w:val="24"/>
        </w:rPr>
        <w:t>Приложение 1</w:t>
      </w:r>
    </w:p>
    <w:p w14:paraId="A4010000">
      <w:pPr>
        <w:ind/>
        <w:jc w:val="right"/>
        <w:rPr>
          <w:sz w:val="24"/>
        </w:rPr>
      </w:pPr>
      <w:r>
        <w:rPr>
          <w:sz w:val="24"/>
        </w:rPr>
        <w:t>к постановлению Администрации</w:t>
      </w:r>
    </w:p>
    <w:p w14:paraId="A5010000">
      <w:pPr>
        <w:ind/>
        <w:jc w:val="right"/>
        <w:rPr>
          <w:sz w:val="24"/>
        </w:rPr>
      </w:pPr>
      <w:r>
        <w:rPr>
          <w:sz w:val="24"/>
        </w:rPr>
        <w:t>Сельского поселения «Омский сельсовет» ЗР НАО</w:t>
      </w:r>
    </w:p>
    <w:p w14:paraId="A6010000">
      <w:pPr>
        <w:ind/>
        <w:jc w:val="right"/>
        <w:rPr>
          <w:sz w:val="24"/>
        </w:rPr>
      </w:pPr>
      <w:r>
        <w:rPr>
          <w:sz w:val="24"/>
        </w:rPr>
        <w:t>от 1</w:t>
      </w:r>
      <w:r>
        <w:rPr>
          <w:sz w:val="24"/>
        </w:rPr>
        <w:t>1</w:t>
      </w:r>
      <w:r>
        <w:rPr>
          <w:sz w:val="24"/>
        </w:rPr>
        <w:t>.1</w:t>
      </w:r>
      <w:r>
        <w:rPr>
          <w:sz w:val="24"/>
        </w:rPr>
        <w:t xml:space="preserve">1.2024 № 110 </w:t>
      </w:r>
    </w:p>
    <w:p w14:paraId="A7010000">
      <w:pPr>
        <w:ind/>
        <w:jc w:val="right"/>
        <w:rPr>
          <w:sz w:val="24"/>
        </w:rPr>
      </w:pPr>
    </w:p>
    <w:p w14:paraId="A8010000">
      <w:pPr>
        <w:ind/>
        <w:jc w:val="right"/>
        <w:rPr>
          <w:sz w:val="24"/>
        </w:rPr>
      </w:pP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4"/>
        <w:gridCol w:w="6343"/>
        <w:gridCol w:w="2732"/>
      </w:tblGrid>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10000">
            <w:pPr>
              <w:ind/>
              <w:jc w:val="both"/>
              <w:rPr>
                <w:sz w:val="24"/>
              </w:rPr>
            </w:pPr>
            <w:r>
              <w:rPr>
                <w:sz w:val="24"/>
              </w:rPr>
              <w:t>№ п/п</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10000">
            <w:pPr>
              <w:ind/>
              <w:jc w:val="center"/>
              <w:rPr>
                <w:sz w:val="24"/>
              </w:rPr>
            </w:pPr>
            <w:r>
              <w:rPr>
                <w:sz w:val="24"/>
              </w:rPr>
              <w:t>Адресные объекты</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10000">
            <w:pPr>
              <w:ind/>
              <w:jc w:val="center"/>
              <w:rPr>
                <w:sz w:val="24"/>
              </w:rPr>
            </w:pPr>
            <w:r>
              <w:rPr>
                <w:sz w:val="24"/>
              </w:rPr>
              <w:t>Кадастровый номер адресного объекта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10000">
            <w:pPr>
              <w:ind/>
              <w:jc w:val="both"/>
              <w:rPr>
                <w:sz w:val="24"/>
              </w:rPr>
            </w:pPr>
            <w:r>
              <w:rPr>
                <w:sz w:val="24"/>
              </w:rPr>
              <w:t>1</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10000">
            <w:pPr>
              <w:ind/>
              <w:jc w:val="both"/>
              <w:rPr>
                <w:sz w:val="24"/>
              </w:rPr>
            </w:pPr>
            <w:r>
              <w:rPr>
                <w:sz w:val="24"/>
              </w:rPr>
              <w:t xml:space="preserve">Российская Федерация, Ненецкий автономный округ, Муниципальный район Заполярный район, Сельское поселение «Омский сельсовет», Село Ома, Улица </w:t>
            </w:r>
            <w:r>
              <w:rPr>
                <w:sz w:val="24"/>
              </w:rPr>
              <w:t>Полярная</w:t>
            </w:r>
            <w:r>
              <w:rPr>
                <w:sz w:val="24"/>
              </w:rPr>
              <w:t xml:space="preserve">, Дом </w:t>
            </w:r>
            <w:r>
              <w:rPr>
                <w:sz w:val="24"/>
              </w:rPr>
              <w:t>8</w:t>
            </w:r>
            <w:r>
              <w:rPr>
                <w:sz w:val="24"/>
              </w:rPr>
              <w:t>, Квартира 1</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10000">
            <w:pPr>
              <w:ind/>
              <w:jc w:val="center"/>
              <w:rPr>
                <w:sz w:val="24"/>
              </w:rPr>
            </w:pPr>
            <w:r>
              <w:rPr>
                <w:sz w:val="24"/>
              </w:rPr>
              <w:t>83:00:010010:</w:t>
            </w:r>
            <w:r>
              <w:rPr>
                <w:sz w:val="24"/>
              </w:rPr>
              <w:t>629</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10000">
            <w:pPr>
              <w:ind/>
              <w:jc w:val="both"/>
              <w:rPr>
                <w:sz w:val="24"/>
              </w:rPr>
            </w:pPr>
            <w:r>
              <w:rPr>
                <w:sz w:val="24"/>
              </w:rPr>
              <w:t>2</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10000">
            <w:pPr>
              <w:ind/>
              <w:jc w:val="both"/>
              <w:rPr>
                <w:sz w:val="24"/>
              </w:rPr>
            </w:pPr>
            <w:r>
              <w:rPr>
                <w:sz w:val="24"/>
              </w:rPr>
              <w:t xml:space="preserve">Российская Федерация, Ненецкий автономный округ, Муниципальный район Заполярный район, Сельское поселение «Омский сельсовет», Село Ома, Улица </w:t>
            </w:r>
            <w:r>
              <w:rPr>
                <w:sz w:val="24"/>
              </w:rPr>
              <w:t>Полярная, Дом 8</w:t>
            </w:r>
            <w:r>
              <w:rPr>
                <w:sz w:val="24"/>
              </w:rPr>
              <w:t>, Квартира 2</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10000">
            <w:pPr>
              <w:ind/>
              <w:jc w:val="center"/>
              <w:rPr>
                <w:sz w:val="24"/>
              </w:rPr>
            </w:pPr>
            <w:r>
              <w:rPr>
                <w:sz w:val="24"/>
              </w:rPr>
              <w:t>83:00:010010:</w:t>
            </w:r>
            <w:r>
              <w:rPr>
                <w:sz w:val="24"/>
              </w:rPr>
              <w:t>624</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10000">
            <w:pPr>
              <w:ind/>
              <w:jc w:val="both"/>
              <w:rPr>
                <w:sz w:val="24"/>
              </w:rPr>
            </w:pPr>
            <w:r>
              <w:rPr>
                <w:sz w:val="24"/>
              </w:rPr>
              <w:t>3</w:t>
            </w:r>
          </w:p>
        </w:tc>
        <w:tc>
          <w:tcPr>
            <w:tcW w:type="dxa" w:w="63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10000">
            <w:pPr>
              <w:ind/>
              <w:jc w:val="both"/>
              <w:rPr>
                <w:sz w:val="24"/>
              </w:rPr>
            </w:pPr>
            <w:r>
              <w:rPr>
                <w:sz w:val="24"/>
              </w:rPr>
              <w:t xml:space="preserve">Российская Федерация, Ненецкий автономный округ, Муниципальный район Заполярный район, Сельское поселение «Омский сельсовет», Село Ома, Улица </w:t>
            </w:r>
            <w:r>
              <w:rPr>
                <w:sz w:val="24"/>
              </w:rPr>
              <w:t>Полярная, Дом 8</w:t>
            </w:r>
            <w:r>
              <w:rPr>
                <w:sz w:val="24"/>
              </w:rPr>
              <w:t xml:space="preserve">, Квартира </w:t>
            </w:r>
            <w:r>
              <w:rPr>
                <w:sz w:val="24"/>
              </w:rPr>
              <w:t>3</w:t>
            </w:r>
          </w:p>
        </w:tc>
        <w:tc>
          <w:tcPr>
            <w:tcW w:type="dxa" w:w="273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10000">
            <w:pPr>
              <w:ind/>
              <w:jc w:val="center"/>
              <w:rPr>
                <w:sz w:val="24"/>
              </w:rPr>
            </w:pPr>
            <w:r>
              <w:rPr>
                <w:sz w:val="24"/>
              </w:rPr>
              <w:t>83:00:010010:62</w:t>
            </w:r>
            <w:r>
              <w:rPr>
                <w:sz w:val="24"/>
              </w:rPr>
              <w:t>7</w:t>
            </w:r>
          </w:p>
        </w:tc>
      </w:tr>
    </w:tbl>
    <w:p w14:paraId="B5010000">
      <w:pPr>
        <w:spacing w:after="0" w:line="240" w:lineRule="auto"/>
        <w:ind/>
        <w:jc w:val="both"/>
        <w:rPr>
          <w:rFonts w:ascii="Times New Roman" w:hAnsi="Times New Roman"/>
          <w:sz w:val="24"/>
        </w:rPr>
      </w:pPr>
    </w:p>
    <w:p w14:paraId="B6010000">
      <w:pPr>
        <w:spacing w:after="0" w:line="240" w:lineRule="auto"/>
        <w:ind/>
        <w:jc w:val="center"/>
        <w:outlineLvl w:val="0"/>
        <w:rPr>
          <w:rFonts w:ascii="Times New Roman" w:hAnsi="Times New Roman"/>
          <w:sz w:val="24"/>
        </w:rPr>
      </w:pPr>
      <w:r>
        <w:rPr>
          <w:rFonts w:ascii="Times New Roman" w:hAnsi="Times New Roman"/>
          <w:sz w:val="24"/>
        </w:rPr>
        <w:drawing>
          <wp:inline>
            <wp:extent cx="520826" cy="647827"/>
            <wp:effectExtent b="0" l="0" r="0" t="0"/>
            <wp:docPr hidden="false" id="12" name="Picture 12"/>
            <a:graphic>
              <a:graphicData uri="http://schemas.openxmlformats.org/drawingml/2006/picture">
                <pic:pic>
                  <pic:nvPicPr>
                    <pic:cNvPr hidden="false" id="11" name="Picture 11"/>
                    <pic:cNvPicPr preferRelativeResize="true"/>
                  </pic:nvPicPr>
                  <pic:blipFill>
                    <a:blip r:embed="rId8"/>
                    <a:srcRect b="0" l="0" r="0" t="0"/>
                    <a:stretch/>
                  </pic:blipFill>
                  <pic:spPr>
                    <a:xfrm flipH="false" flipV="false" rot="0">
                      <a:ext cx="520826" cy="647827"/>
                    </a:xfrm>
                    <a:prstGeom prst="rect"/>
                  </pic:spPr>
                </pic:pic>
              </a:graphicData>
            </a:graphic>
          </wp:inline>
        </w:drawing>
      </w:r>
    </w:p>
    <w:p w14:paraId="B7010000">
      <w:pPr>
        <w:ind/>
        <w:jc w:val="center"/>
        <w:rPr>
          <w:rFonts w:ascii="Times New Roman" w:hAnsi="Times New Roman"/>
          <w:b w:val="1"/>
          <w:sz w:val="24"/>
        </w:rPr>
      </w:pPr>
    </w:p>
    <w:p w14:paraId="B8010000">
      <w:pPr>
        <w:ind/>
        <w:jc w:val="center"/>
        <w:rPr>
          <w:rFonts w:ascii="Times New Roman" w:hAnsi="Times New Roman"/>
          <w:b w:val="1"/>
          <w:sz w:val="24"/>
        </w:rPr>
      </w:pPr>
      <w:r>
        <w:rPr>
          <w:rFonts w:ascii="Times New Roman" w:hAnsi="Times New Roman"/>
          <w:b w:val="1"/>
          <w:sz w:val="24"/>
        </w:rPr>
        <w:t xml:space="preserve">Администрация Сельского поселения «Омский сельсовет» </w:t>
      </w:r>
    </w:p>
    <w:p w14:paraId="B9010000">
      <w:pPr>
        <w:ind/>
        <w:jc w:val="center"/>
        <w:rPr>
          <w:rFonts w:ascii="Times New Roman" w:hAnsi="Times New Roman"/>
          <w:b w:val="1"/>
          <w:sz w:val="24"/>
        </w:rPr>
      </w:pPr>
      <w:r>
        <w:rPr>
          <w:rFonts w:ascii="Times New Roman" w:hAnsi="Times New Roman"/>
          <w:b w:val="1"/>
          <w:sz w:val="24"/>
        </w:rPr>
        <w:t xml:space="preserve">Заполярного района Ненецкого автономного округа </w:t>
      </w:r>
    </w:p>
    <w:p w14:paraId="BA010000">
      <w:pPr>
        <w:ind/>
        <w:jc w:val="both"/>
        <w:rPr>
          <w:rFonts w:ascii="Times New Roman" w:hAnsi="Times New Roman"/>
          <w:sz w:val="24"/>
        </w:rPr>
      </w:pPr>
    </w:p>
    <w:p w14:paraId="BB010000">
      <w:pPr>
        <w:ind/>
        <w:jc w:val="center"/>
        <w:rPr>
          <w:rFonts w:ascii="Times New Roman" w:hAnsi="Times New Roman"/>
          <w:b w:val="1"/>
          <w:sz w:val="24"/>
        </w:rPr>
      </w:pPr>
      <w:r>
        <w:rPr>
          <w:rFonts w:ascii="Times New Roman" w:hAnsi="Times New Roman"/>
          <w:b w:val="1"/>
          <w:sz w:val="24"/>
        </w:rPr>
        <w:t>ПОСТАНОВЛЕНИЕ</w:t>
      </w:r>
    </w:p>
    <w:p w14:paraId="BC010000">
      <w:pPr>
        <w:ind/>
        <w:jc w:val="both"/>
        <w:rPr>
          <w:rFonts w:ascii="Times New Roman" w:hAnsi="Times New Roman"/>
          <w:b w:val="1"/>
          <w:sz w:val="24"/>
        </w:rPr>
      </w:pPr>
    </w:p>
    <w:p w14:paraId="BD010000">
      <w:pPr>
        <w:ind/>
        <w:jc w:val="both"/>
        <w:rPr>
          <w:rFonts w:ascii="Times New Roman" w:hAnsi="Times New Roman"/>
          <w:b w:val="1"/>
          <w:sz w:val="24"/>
        </w:rPr>
      </w:pPr>
    </w:p>
    <w:p w14:paraId="BE010000">
      <w:pPr>
        <w:ind/>
        <w:jc w:val="center"/>
        <w:rPr>
          <w:rFonts w:ascii="Times New Roman" w:hAnsi="Times New Roman"/>
          <w:b w:val="0"/>
          <w:sz w:val="24"/>
        </w:rPr>
      </w:pPr>
      <w:r>
        <w:rPr>
          <w:rFonts w:ascii="Times New Roman" w:hAnsi="Times New Roman"/>
          <w:b w:val="0"/>
          <w:sz w:val="24"/>
        </w:rPr>
        <w:t xml:space="preserve">от 11 ноября   2024 </w:t>
      </w:r>
      <w:r>
        <w:rPr>
          <w:rFonts w:ascii="Times New Roman" w:hAnsi="Times New Roman"/>
          <w:b w:val="0"/>
          <w:sz w:val="24"/>
        </w:rPr>
        <w:t>года  №</w:t>
      </w:r>
      <w:r>
        <w:rPr>
          <w:rFonts w:ascii="Times New Roman" w:hAnsi="Times New Roman"/>
          <w:b w:val="0"/>
          <w:sz w:val="24"/>
        </w:rPr>
        <w:t xml:space="preserve"> 111</w:t>
      </w:r>
    </w:p>
    <w:p w14:paraId="BF010000">
      <w:pPr>
        <w:ind/>
        <w:jc w:val="center"/>
        <w:rPr>
          <w:rFonts w:ascii="Times New Roman" w:hAnsi="Times New Roman"/>
          <w:b w:val="0"/>
          <w:sz w:val="24"/>
        </w:rPr>
      </w:pPr>
      <w:r>
        <w:rPr>
          <w:rFonts w:ascii="Times New Roman" w:hAnsi="Times New Roman"/>
          <w:b w:val="0"/>
          <w:sz w:val="24"/>
        </w:rPr>
        <w:t>село Ома</w:t>
      </w:r>
    </w:p>
    <w:p w14:paraId="C0010000">
      <w:pPr>
        <w:ind/>
        <w:jc w:val="both"/>
        <w:rPr>
          <w:rFonts w:ascii="Times New Roman" w:hAnsi="Times New Roman"/>
          <w:sz w:val="24"/>
        </w:rPr>
      </w:pP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854"/>
      </w:tblGrid>
      <w:tr>
        <w:tc>
          <w:tcPr>
            <w:tcW w:type="dxa" w:w="9854"/>
            <w:tcBorders>
              <w:top w:sz="4" w:val="nil"/>
              <w:left w:sz="4" w:val="nil"/>
              <w:bottom w:sz="4" w:val="nil"/>
              <w:right w:sz="4" w:val="nil"/>
            </w:tcBorders>
            <w:shd w:fill="auto" w:val="clear"/>
            <w:tcMar>
              <w:top w:type="dxa" w:w="0"/>
              <w:left w:type="dxa" w:w="108"/>
              <w:bottom w:type="dxa" w:w="0"/>
              <w:right w:type="dxa" w:w="108"/>
            </w:tcMar>
          </w:tcPr>
          <w:p w14:paraId="C1010000">
            <w:pPr>
              <w:ind/>
              <w:jc w:val="center"/>
              <w:rPr>
                <w:rFonts w:ascii="Times New Roman" w:hAnsi="Times New Roman"/>
                <w:b w:val="1"/>
                <w:sz w:val="24"/>
              </w:rPr>
            </w:pPr>
            <w:r>
              <w:rPr>
                <w:rFonts w:ascii="Times New Roman" w:hAnsi="Times New Roman"/>
                <w:b w:val="1"/>
                <w:sz w:val="24"/>
              </w:rPr>
              <w:t>Об утверждении Положени</w:t>
            </w:r>
            <w:r>
              <w:rPr>
                <w:rFonts w:ascii="Times New Roman" w:hAnsi="Times New Roman"/>
                <w:b w:val="1"/>
                <w:sz w:val="24"/>
              </w:rPr>
              <w:t>я</w:t>
            </w:r>
            <w:r>
              <w:rPr>
                <w:rFonts w:ascii="Times New Roman" w:hAnsi="Times New Roman"/>
                <w:b w:val="1"/>
                <w:sz w:val="24"/>
              </w:rPr>
              <w:t xml:space="preserve"> о резервном фонде </w:t>
            </w:r>
          </w:p>
          <w:p w14:paraId="C2010000">
            <w:pPr>
              <w:ind/>
              <w:jc w:val="center"/>
              <w:rPr>
                <w:rFonts w:ascii="Times New Roman" w:hAnsi="Times New Roman"/>
                <w:b w:val="1"/>
                <w:sz w:val="24"/>
              </w:rPr>
            </w:pPr>
            <w:r>
              <w:rPr>
                <w:rFonts w:ascii="Times New Roman" w:hAnsi="Times New Roman"/>
                <w:b w:val="1"/>
                <w:sz w:val="24"/>
              </w:rPr>
              <w:t xml:space="preserve">Администрации </w:t>
            </w:r>
            <w:r>
              <w:rPr>
                <w:rFonts w:ascii="Times New Roman" w:hAnsi="Times New Roman"/>
                <w:b w:val="1"/>
                <w:sz w:val="24"/>
              </w:rPr>
              <w:t xml:space="preserve">Сельского поселения «Омский сельсовет»  </w:t>
            </w:r>
          </w:p>
          <w:p w14:paraId="C3010000">
            <w:pPr>
              <w:ind/>
              <w:jc w:val="center"/>
              <w:rPr>
                <w:rFonts w:ascii="Times New Roman" w:hAnsi="Times New Roman"/>
                <w:b w:val="1"/>
                <w:sz w:val="24"/>
              </w:rPr>
            </w:pPr>
            <w:r>
              <w:rPr>
                <w:rFonts w:ascii="Times New Roman" w:hAnsi="Times New Roman"/>
                <w:b w:val="1"/>
                <w:sz w:val="24"/>
              </w:rPr>
              <w:t xml:space="preserve">Заполярного района </w:t>
            </w:r>
            <w:r>
              <w:rPr>
                <w:rFonts w:ascii="Times New Roman" w:hAnsi="Times New Roman"/>
                <w:b w:val="1"/>
                <w:sz w:val="24"/>
              </w:rPr>
              <w:t>Ненецк</w:t>
            </w:r>
            <w:r>
              <w:rPr>
                <w:rFonts w:ascii="Times New Roman" w:hAnsi="Times New Roman"/>
                <w:b w:val="1"/>
                <w:sz w:val="24"/>
              </w:rPr>
              <w:t>ого автономного</w:t>
            </w:r>
            <w:r>
              <w:rPr>
                <w:rFonts w:ascii="Times New Roman" w:hAnsi="Times New Roman"/>
                <w:b w:val="1"/>
                <w:sz w:val="24"/>
              </w:rPr>
              <w:t xml:space="preserve"> округ</w:t>
            </w:r>
            <w:r>
              <w:rPr>
                <w:rFonts w:ascii="Times New Roman" w:hAnsi="Times New Roman"/>
                <w:b w:val="1"/>
                <w:sz w:val="24"/>
              </w:rPr>
              <w:t>а</w:t>
            </w:r>
            <w:r>
              <w:rPr>
                <w:rFonts w:ascii="Times New Roman" w:hAnsi="Times New Roman"/>
                <w:b w:val="1"/>
                <w:sz w:val="24"/>
              </w:rPr>
              <w:t xml:space="preserve"> </w:t>
            </w:r>
          </w:p>
        </w:tc>
      </w:tr>
    </w:tbl>
    <w:p w14:paraId="C4010000">
      <w:pPr>
        <w:spacing w:after="0" w:line="240" w:lineRule="auto"/>
        <w:ind w:firstLine="540" w:left="0"/>
        <w:jc w:val="both"/>
        <w:rPr>
          <w:rFonts w:ascii="Times New Roman" w:hAnsi="Times New Roman"/>
          <w:sz w:val="24"/>
        </w:rPr>
      </w:pPr>
    </w:p>
    <w:p w14:paraId="C5010000">
      <w:pPr>
        <w:ind/>
        <w:jc w:val="both"/>
        <w:rPr>
          <w:rFonts w:ascii="Times New Roman" w:hAnsi="Times New Roman"/>
          <w:b w:val="0"/>
          <w:sz w:val="24"/>
        </w:rPr>
      </w:pPr>
      <w:r>
        <w:rPr>
          <w:rFonts w:ascii="Times New Roman" w:hAnsi="Times New Roman"/>
          <w:sz w:val="24"/>
        </w:rPr>
        <w:t xml:space="preserve"> </w:t>
      </w:r>
      <w:r>
        <w:rPr>
          <w:rFonts w:ascii="Times New Roman" w:hAnsi="Times New Roman"/>
          <w:b w:val="0"/>
          <w:sz w:val="24"/>
        </w:rPr>
        <w:tab/>
      </w:r>
      <w:r>
        <w:rPr>
          <w:rFonts w:ascii="Times New Roman" w:hAnsi="Times New Roman"/>
          <w:b w:val="0"/>
          <w:sz w:val="24"/>
        </w:rPr>
        <w:t xml:space="preserve">В соответствии со </w:t>
      </w:r>
      <w:r>
        <w:rPr>
          <w:rFonts w:ascii="Times New Roman" w:hAnsi="Times New Roman"/>
          <w:b w:val="0"/>
          <w:sz w:val="24"/>
        </w:rPr>
        <w:fldChar w:fldCharType="begin"/>
      </w:r>
      <w:r>
        <w:rPr>
          <w:rFonts w:ascii="Times New Roman" w:hAnsi="Times New Roman"/>
          <w:b w:val="0"/>
          <w:sz w:val="24"/>
        </w:rPr>
        <w:instrText>HYPERLINK "consultantplus://offline/ref=955AB28775962B4A8BB2C12D304EEC2FB1CE3480093F19B982FFCB482A821F158D244587B8DF98B1C3861185DF57838B4BBEE3409257O2Z1G"</w:instrText>
      </w:r>
      <w:r>
        <w:rPr>
          <w:rFonts w:ascii="Times New Roman" w:hAnsi="Times New Roman"/>
          <w:b w:val="0"/>
          <w:sz w:val="24"/>
        </w:rPr>
        <w:fldChar w:fldCharType="separate"/>
      </w:r>
      <w:r>
        <w:rPr>
          <w:rFonts w:ascii="Times New Roman" w:hAnsi="Times New Roman"/>
          <w:b w:val="0"/>
          <w:sz w:val="24"/>
        </w:rPr>
        <w:t>статьей 81</w:t>
      </w:r>
      <w:r>
        <w:rPr>
          <w:rFonts w:ascii="Times New Roman" w:hAnsi="Times New Roman"/>
          <w:b w:val="0"/>
          <w:sz w:val="24"/>
        </w:rPr>
        <w:fldChar w:fldCharType="end"/>
      </w:r>
      <w:r>
        <w:rPr>
          <w:rFonts w:ascii="Times New Roman" w:hAnsi="Times New Roman"/>
          <w:b w:val="0"/>
          <w:sz w:val="24"/>
        </w:rPr>
        <w:t xml:space="preserve"> Бюджетного кодекса Российской Федерации, Федеральным </w:t>
      </w:r>
      <w:r>
        <w:rPr>
          <w:rFonts w:ascii="Times New Roman" w:hAnsi="Times New Roman"/>
          <w:b w:val="0"/>
          <w:sz w:val="24"/>
        </w:rPr>
        <w:fldChar w:fldCharType="begin"/>
      </w:r>
      <w:r>
        <w:rPr>
          <w:rFonts w:ascii="Times New Roman" w:hAnsi="Times New Roman"/>
          <w:b w:val="0"/>
          <w:sz w:val="24"/>
        </w:rPr>
        <w:instrText>HYPERLINK "consultantplus://offline/ref=955AB28775962B4A8BB2C12D304EEC2FB1C831890F3019B982FFCB482A821F159F241D8BBCD881BA95C957D0D0O5Z7G"</w:instrText>
      </w:r>
      <w:r>
        <w:rPr>
          <w:rFonts w:ascii="Times New Roman" w:hAnsi="Times New Roman"/>
          <w:b w:val="0"/>
          <w:sz w:val="24"/>
        </w:rPr>
        <w:fldChar w:fldCharType="separate"/>
      </w:r>
      <w:r>
        <w:rPr>
          <w:rFonts w:ascii="Times New Roman" w:hAnsi="Times New Roman"/>
          <w:b w:val="0"/>
          <w:sz w:val="24"/>
        </w:rPr>
        <w:t>законом</w:t>
      </w:r>
      <w:r>
        <w:rPr>
          <w:rFonts w:ascii="Times New Roman" w:hAnsi="Times New Roman"/>
          <w:b w:val="0"/>
          <w:sz w:val="24"/>
        </w:rPr>
        <w:fldChar w:fldCharType="end"/>
      </w:r>
      <w:r>
        <w:rPr>
          <w:rFonts w:ascii="Times New Roman" w:hAnsi="Times New Roman"/>
          <w:b w:val="0"/>
          <w:sz w:val="24"/>
        </w:rPr>
        <w:t xml:space="preserve"> от 06.10.2003 N 131-ФЗ «Об общих </w:t>
      </w:r>
      <w:r>
        <w:rPr>
          <w:rFonts w:ascii="Times New Roman" w:hAnsi="Times New Roman"/>
          <w:b w:val="0"/>
          <w:sz w:val="24"/>
        </w:rPr>
        <w:t xml:space="preserve">принципах организации местного самоуправления в Российской Федерации», Положением о бюджетном процессе в муниципальном образовании «Омский сельсовет»  Ненецкого автономного округа, утвержденным  решением Совета депутатов муниципального образования «Омский </w:t>
      </w:r>
      <w:r>
        <w:rPr>
          <w:rFonts w:ascii="Times New Roman" w:hAnsi="Times New Roman"/>
          <w:b w:val="0"/>
          <w:sz w:val="24"/>
        </w:rPr>
        <w:t xml:space="preserve">сельсовет» Ненецкого автономного округа от  30.01.2013 № 10, Администрация Сельского поселения «Омский сельсовет» ЗР НАО </w:t>
      </w:r>
      <w:r>
        <w:rPr>
          <w:rFonts w:ascii="Times New Roman" w:hAnsi="Times New Roman"/>
          <w:b w:val="0"/>
          <w:sz w:val="24"/>
        </w:rPr>
        <w:t>постановляет</w:t>
      </w:r>
      <w:r>
        <w:rPr>
          <w:rFonts w:ascii="Times New Roman" w:hAnsi="Times New Roman"/>
          <w:b w:val="0"/>
          <w:sz w:val="24"/>
        </w:rPr>
        <w:t>:</w:t>
      </w:r>
    </w:p>
    <w:p w14:paraId="C6010000">
      <w:pPr>
        <w:ind/>
        <w:jc w:val="both"/>
        <w:rPr>
          <w:rFonts w:ascii="Times New Roman" w:hAnsi="Times New Roman"/>
          <w:sz w:val="24"/>
        </w:rPr>
      </w:pPr>
    </w:p>
    <w:p w14:paraId="C7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1. Утвердить прилагаемое Положение о резервном фонде Администрации Сельского поселения «Омский сельсовет» Заполярного </w:t>
      </w:r>
      <w:r>
        <w:rPr>
          <w:rFonts w:ascii="Times New Roman" w:hAnsi="Times New Roman"/>
          <w:b w:val="0"/>
          <w:sz w:val="24"/>
        </w:rPr>
        <w:t>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а</w:t>
      </w:r>
      <w:r>
        <w:rPr>
          <w:rFonts w:ascii="Times New Roman" w:hAnsi="Times New Roman"/>
          <w:b w:val="0"/>
          <w:sz w:val="24"/>
        </w:rPr>
        <w:t>.</w:t>
      </w:r>
    </w:p>
    <w:p w14:paraId="C8010000">
      <w:pPr>
        <w:ind/>
        <w:jc w:val="both"/>
        <w:rPr>
          <w:rFonts w:ascii="Times New Roman" w:hAnsi="Times New Roman"/>
          <w:sz w:val="24"/>
        </w:rPr>
      </w:pPr>
    </w:p>
    <w:p w14:paraId="C9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 Признать утратившим силу</w:t>
      </w:r>
      <w:r>
        <w:rPr>
          <w:rFonts w:ascii="Times New Roman" w:hAnsi="Times New Roman"/>
          <w:b w:val="0"/>
          <w:sz w:val="24"/>
        </w:rPr>
        <w:t xml:space="preserve"> </w:t>
      </w:r>
      <w:r>
        <w:rPr>
          <w:rFonts w:ascii="Times New Roman" w:hAnsi="Times New Roman"/>
          <w:b w:val="0"/>
          <w:sz w:val="24"/>
        </w:rPr>
        <w:t xml:space="preserve">постановление Администрации муниципального образования «Омский сельсовет» Ненецкого автономного округа от 28.02.2020 № 30 </w:t>
      </w:r>
      <w:r>
        <w:rPr>
          <w:rFonts w:ascii="Times New Roman" w:hAnsi="Times New Roman"/>
          <w:b w:val="0"/>
          <w:sz w:val="24"/>
        </w:rPr>
        <w:t>«Об утверждении Положения</w:t>
      </w:r>
      <w:r>
        <w:rPr>
          <w:rFonts w:ascii="Times New Roman" w:hAnsi="Times New Roman"/>
          <w:b w:val="0"/>
          <w:sz w:val="24"/>
        </w:rPr>
        <w:t xml:space="preserve"> о резервном фонде Администрации муниципального образования «Омский сельсовет» Ненецкого автономного округа</w:t>
      </w:r>
      <w:r>
        <w:rPr>
          <w:rFonts w:ascii="Times New Roman" w:hAnsi="Times New Roman"/>
          <w:b w:val="0"/>
          <w:sz w:val="24"/>
        </w:rPr>
        <w:t xml:space="preserve">» </w:t>
      </w:r>
      <w:r>
        <w:rPr>
          <w:rFonts w:ascii="Times New Roman" w:hAnsi="Times New Roman"/>
          <w:b w:val="0"/>
          <w:sz w:val="24"/>
        </w:rPr>
        <w:t>(в редакции постановлений Администрации МО «Омский сельсовет» НАО от 30.03.2020 № 44, от 14.07.2020 №77, от 09.08.2023 № 67).</w:t>
      </w:r>
    </w:p>
    <w:p w14:paraId="CA010000">
      <w:pPr>
        <w:ind/>
        <w:jc w:val="both"/>
        <w:rPr>
          <w:rFonts w:ascii="Times New Roman" w:hAnsi="Times New Roman"/>
          <w:b w:val="0"/>
          <w:sz w:val="24"/>
        </w:rPr>
      </w:pPr>
    </w:p>
    <w:p w14:paraId="C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 Настоящее постановление вступает в силу после его официального </w:t>
      </w:r>
      <w:r>
        <w:rPr>
          <w:rFonts w:ascii="Times New Roman" w:hAnsi="Times New Roman"/>
          <w:b w:val="0"/>
          <w:sz w:val="24"/>
        </w:rPr>
        <w:t>опубликования</w:t>
      </w:r>
      <w:r>
        <w:rPr>
          <w:rFonts w:ascii="Times New Roman" w:hAnsi="Times New Roman"/>
          <w:b w:val="0"/>
          <w:sz w:val="24"/>
        </w:rPr>
        <w:t>.</w:t>
      </w:r>
    </w:p>
    <w:p w14:paraId="CC010000">
      <w:pPr>
        <w:ind/>
        <w:jc w:val="both"/>
        <w:rPr>
          <w:rFonts w:ascii="Times New Roman" w:hAnsi="Times New Roman"/>
          <w:b w:val="0"/>
          <w:sz w:val="24"/>
        </w:rPr>
      </w:pPr>
      <w:r>
        <w:rPr>
          <w:rFonts w:ascii="Times New Roman" w:hAnsi="Times New Roman"/>
          <w:b w:val="0"/>
          <w:sz w:val="24"/>
        </w:rPr>
        <w:t>Глава Сельского поселения</w:t>
      </w:r>
    </w:p>
    <w:p w14:paraId="CD010000">
      <w:pPr>
        <w:ind/>
        <w:jc w:val="both"/>
        <w:rPr>
          <w:rFonts w:ascii="Times New Roman" w:hAnsi="Times New Roman"/>
          <w:b w:val="0"/>
          <w:sz w:val="24"/>
        </w:rPr>
      </w:pPr>
      <w:r>
        <w:rPr>
          <w:rFonts w:ascii="Times New Roman" w:hAnsi="Times New Roman"/>
          <w:b w:val="0"/>
          <w:sz w:val="24"/>
        </w:rPr>
        <w:t xml:space="preserve">«Омский сельсовет» ЗР НАО                                              </w:t>
      </w:r>
      <w:r>
        <w:rPr>
          <w:rFonts w:ascii="Times New Roman" w:hAnsi="Times New Roman"/>
          <w:b w:val="0"/>
          <w:sz w:val="24"/>
        </w:rPr>
        <w:t xml:space="preserve">            </w:t>
      </w:r>
      <w:r>
        <w:rPr>
          <w:rFonts w:ascii="Times New Roman" w:hAnsi="Times New Roman"/>
          <w:b w:val="0"/>
          <w:sz w:val="24"/>
        </w:rPr>
        <w:t xml:space="preserve">           Ю.А. Татаринов                                                                       </w:t>
      </w:r>
    </w:p>
    <w:p w14:paraId="CE010000">
      <w:pPr>
        <w:ind/>
        <w:jc w:val="both"/>
        <w:rPr>
          <w:rFonts w:ascii="Times New Roman" w:hAnsi="Times New Roman"/>
          <w:b w:val="0"/>
          <w:sz w:val="24"/>
        </w:rPr>
      </w:pPr>
    </w:p>
    <w:p w14:paraId="CF010000">
      <w:pPr>
        <w:ind/>
        <w:jc w:val="right"/>
        <w:rPr>
          <w:rFonts w:ascii="Times New Roman" w:hAnsi="Times New Roman"/>
          <w:b w:val="0"/>
          <w:sz w:val="24"/>
        </w:rPr>
      </w:pPr>
    </w:p>
    <w:p w14:paraId="D0010000">
      <w:pPr>
        <w:ind/>
        <w:jc w:val="right"/>
        <w:rPr>
          <w:rFonts w:ascii="Times New Roman" w:hAnsi="Times New Roman"/>
          <w:b w:val="0"/>
          <w:sz w:val="24"/>
        </w:rPr>
      </w:pPr>
      <w:r>
        <w:rPr>
          <w:rFonts w:ascii="Times New Roman" w:hAnsi="Times New Roman"/>
          <w:b w:val="0"/>
          <w:sz w:val="24"/>
        </w:rPr>
        <w:t>Приложение</w:t>
      </w:r>
    </w:p>
    <w:p w14:paraId="D1010000">
      <w:pPr>
        <w:ind/>
        <w:jc w:val="right"/>
        <w:rPr>
          <w:rFonts w:ascii="Times New Roman" w:hAnsi="Times New Roman"/>
          <w:b w:val="0"/>
          <w:sz w:val="24"/>
        </w:rPr>
      </w:pPr>
      <w:r>
        <w:rPr>
          <w:rFonts w:ascii="Times New Roman" w:hAnsi="Times New Roman"/>
          <w:b w:val="0"/>
          <w:sz w:val="24"/>
        </w:rPr>
        <w:t>к постановлению Администрации</w:t>
      </w:r>
    </w:p>
    <w:p w14:paraId="D2010000">
      <w:pPr>
        <w:ind/>
        <w:jc w:val="right"/>
        <w:rPr>
          <w:rFonts w:ascii="Times New Roman" w:hAnsi="Times New Roman"/>
          <w:b w:val="0"/>
          <w:sz w:val="24"/>
        </w:rPr>
      </w:pPr>
      <w:r>
        <w:rPr>
          <w:rFonts w:ascii="Times New Roman" w:hAnsi="Times New Roman"/>
          <w:b w:val="0"/>
          <w:sz w:val="24"/>
        </w:rPr>
        <w:t>Сельского поселения «Омский сельсовет» ЗР НАО</w:t>
      </w:r>
    </w:p>
    <w:p w14:paraId="D3010000">
      <w:pPr>
        <w:ind/>
        <w:jc w:val="right"/>
        <w:rPr>
          <w:rFonts w:ascii="Times New Roman" w:hAnsi="Times New Roman"/>
          <w:b w:val="0"/>
          <w:sz w:val="24"/>
        </w:rPr>
      </w:pPr>
      <w:r>
        <w:rPr>
          <w:rFonts w:ascii="Times New Roman" w:hAnsi="Times New Roman"/>
          <w:b w:val="0"/>
          <w:sz w:val="24"/>
        </w:rPr>
        <w:t>от 11</w:t>
      </w:r>
      <w:r>
        <w:rPr>
          <w:rFonts w:ascii="Times New Roman" w:hAnsi="Times New Roman"/>
          <w:b w:val="0"/>
          <w:sz w:val="24"/>
        </w:rPr>
        <w:t>.11. 2024 № 111</w:t>
      </w:r>
    </w:p>
    <w:p w14:paraId="D4010000">
      <w:pPr>
        <w:ind/>
        <w:jc w:val="right"/>
        <w:rPr>
          <w:rFonts w:ascii="Times New Roman" w:hAnsi="Times New Roman"/>
          <w:b w:val="0"/>
          <w:sz w:val="24"/>
        </w:rPr>
      </w:pPr>
    </w:p>
    <w:p w14:paraId="D5010000">
      <w:pPr>
        <w:ind/>
        <w:jc w:val="center"/>
        <w:rPr>
          <w:rFonts w:ascii="Times New Roman" w:hAnsi="Times New Roman"/>
          <w:b w:val="0"/>
          <w:sz w:val="24"/>
        </w:rPr>
      </w:pPr>
    </w:p>
    <w:p w14:paraId="D6010000">
      <w:pPr>
        <w:ind/>
        <w:jc w:val="center"/>
        <w:rPr>
          <w:rFonts w:ascii="Times New Roman" w:hAnsi="Times New Roman"/>
          <w:b w:val="0"/>
          <w:sz w:val="24"/>
        </w:rPr>
      </w:pPr>
      <w:r>
        <w:rPr>
          <w:rFonts w:ascii="Times New Roman" w:hAnsi="Times New Roman"/>
          <w:b w:val="0"/>
          <w:sz w:val="24"/>
        </w:rPr>
        <w:t>Положени</w:t>
      </w:r>
      <w:r>
        <w:rPr>
          <w:rFonts w:ascii="Times New Roman" w:hAnsi="Times New Roman"/>
          <w:b w:val="0"/>
          <w:sz w:val="24"/>
        </w:rPr>
        <w:t>е</w:t>
      </w:r>
    </w:p>
    <w:p w14:paraId="D7010000">
      <w:pPr>
        <w:ind/>
        <w:jc w:val="center"/>
        <w:rPr>
          <w:rFonts w:ascii="Times New Roman" w:hAnsi="Times New Roman"/>
          <w:b w:val="0"/>
          <w:sz w:val="24"/>
        </w:rPr>
      </w:pPr>
      <w:r>
        <w:rPr>
          <w:rFonts w:ascii="Times New Roman" w:hAnsi="Times New Roman"/>
          <w:b w:val="0"/>
          <w:sz w:val="24"/>
        </w:rPr>
        <w:t xml:space="preserve"> о резервном фонде а</w:t>
      </w:r>
      <w:r>
        <w:rPr>
          <w:rFonts w:ascii="Times New Roman" w:hAnsi="Times New Roman"/>
          <w:b w:val="0"/>
          <w:sz w:val="24"/>
        </w:rPr>
        <w:t xml:space="preserve">дминистрации Сельского поселения «Омский сельсовет» </w:t>
      </w:r>
    </w:p>
    <w:p w14:paraId="D8010000">
      <w:pPr>
        <w:ind/>
        <w:jc w:val="center"/>
        <w:rPr>
          <w:rFonts w:ascii="Times New Roman" w:hAnsi="Times New Roman"/>
          <w:b w:val="0"/>
          <w:sz w:val="24"/>
        </w:rPr>
      </w:pPr>
      <w:r>
        <w:rPr>
          <w:rFonts w:ascii="Times New Roman" w:hAnsi="Times New Roman"/>
          <w:b w:val="0"/>
          <w:sz w:val="24"/>
        </w:rPr>
        <w:t>Заполярного района Ненецкий автономный округ</w:t>
      </w:r>
    </w:p>
    <w:p w14:paraId="D9010000">
      <w:pPr>
        <w:ind/>
        <w:jc w:val="center"/>
        <w:rPr>
          <w:rFonts w:ascii="Times New Roman" w:hAnsi="Times New Roman"/>
          <w:b w:val="0"/>
          <w:sz w:val="24"/>
        </w:rPr>
      </w:pPr>
    </w:p>
    <w:p w14:paraId="DA010000">
      <w:pPr>
        <w:ind/>
        <w:jc w:val="center"/>
        <w:rPr>
          <w:rFonts w:ascii="Times New Roman" w:hAnsi="Times New Roman"/>
          <w:b w:val="0"/>
          <w:sz w:val="24"/>
        </w:rPr>
      </w:pPr>
      <w:r>
        <w:rPr>
          <w:rFonts w:ascii="Times New Roman" w:hAnsi="Times New Roman"/>
          <w:b w:val="0"/>
          <w:sz w:val="24"/>
        </w:rPr>
        <w:t xml:space="preserve">1. </w:t>
      </w:r>
      <w:r>
        <w:rPr>
          <w:rFonts w:ascii="Times New Roman" w:hAnsi="Times New Roman"/>
          <w:b w:val="0"/>
          <w:sz w:val="24"/>
        </w:rPr>
        <w:t>Общие положения</w:t>
      </w:r>
    </w:p>
    <w:p w14:paraId="DB010000">
      <w:pPr>
        <w:ind/>
        <w:jc w:val="both"/>
        <w:rPr>
          <w:rFonts w:ascii="Times New Roman" w:hAnsi="Times New Roman"/>
          <w:sz w:val="24"/>
        </w:rPr>
      </w:pPr>
    </w:p>
    <w:p w14:paraId="DC010000">
      <w:pPr>
        <w:ind/>
        <w:jc w:val="both"/>
        <w:rPr>
          <w:rFonts w:ascii="Times New Roman" w:hAnsi="Times New Roman"/>
          <w:b w:val="0"/>
          <w:sz w:val="24"/>
        </w:rPr>
      </w:pPr>
      <w:r>
        <w:rPr>
          <w:rFonts w:ascii="Times New Roman" w:hAnsi="Times New Roman"/>
          <w:sz w:val="24"/>
        </w:rPr>
        <w:tab/>
      </w:r>
      <w:r>
        <w:rPr>
          <w:rFonts w:ascii="Times New Roman" w:hAnsi="Times New Roman"/>
          <w:sz w:val="24"/>
        </w:rPr>
        <w:t>1.1.</w:t>
      </w:r>
      <w:r>
        <w:rPr>
          <w:rFonts w:ascii="Times New Roman" w:hAnsi="Times New Roman"/>
          <w:b w:val="0"/>
          <w:sz w:val="24"/>
        </w:rPr>
        <w:t xml:space="preserve"> Настоящее Положение устанавливает порядок выделения и использования средств резервного фонда Администрации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а</w:t>
      </w:r>
      <w:r>
        <w:rPr>
          <w:rFonts w:ascii="Times New Roman" w:hAnsi="Times New Roman"/>
          <w:b w:val="0"/>
          <w:sz w:val="24"/>
        </w:rPr>
        <w:t xml:space="preserve"> (далее - резервный фонд).</w:t>
      </w:r>
    </w:p>
    <w:p w14:paraId="DD010000">
      <w:pPr>
        <w:ind/>
        <w:jc w:val="both"/>
        <w:rPr>
          <w:rFonts w:ascii="Times New Roman" w:hAnsi="Times New Roman"/>
          <w:b w:val="0"/>
          <w:sz w:val="24"/>
        </w:rPr>
      </w:pPr>
      <w:r>
        <w:rPr>
          <w:rFonts w:ascii="Times New Roman" w:hAnsi="Times New Roman"/>
          <w:sz w:val="24"/>
        </w:rPr>
        <w:tab/>
      </w:r>
      <w:r>
        <w:rPr>
          <w:rFonts w:ascii="Times New Roman" w:hAnsi="Times New Roman"/>
          <w:sz w:val="24"/>
        </w:rPr>
        <w:t xml:space="preserve">1.2. </w:t>
      </w:r>
      <w:r>
        <w:rPr>
          <w:rFonts w:ascii="Times New Roman" w:hAnsi="Times New Roman"/>
          <w:b w:val="0"/>
          <w:sz w:val="24"/>
        </w:rPr>
        <w:t xml:space="preserve">Резервный фонд </w:t>
      </w:r>
      <w:r>
        <w:rPr>
          <w:rFonts w:ascii="Times New Roman" w:hAnsi="Times New Roman"/>
          <w:b w:val="0"/>
          <w:sz w:val="24"/>
        </w:rPr>
        <w:t>представляет собой обособленную часть средств бюджета</w:t>
      </w:r>
      <w:r>
        <w:rPr>
          <w:rFonts w:ascii="Times New Roman" w:hAnsi="Times New Roman"/>
          <w:b w:val="0"/>
          <w:sz w:val="24"/>
        </w:rPr>
        <w:t xml:space="preserve"> сельского поселения</w:t>
      </w:r>
      <w:r>
        <w:rPr>
          <w:rFonts w:ascii="Times New Roman" w:hAnsi="Times New Roman"/>
          <w:b w:val="0"/>
          <w:sz w:val="24"/>
        </w:rPr>
        <w:t xml:space="preserve">, </w:t>
      </w:r>
      <w:r>
        <w:rPr>
          <w:rFonts w:ascii="Times New Roman" w:hAnsi="Times New Roman"/>
          <w:b w:val="0"/>
          <w:sz w:val="24"/>
        </w:rPr>
        <w:t>предназначенную для</w:t>
      </w:r>
      <w:r>
        <w:rPr>
          <w:rFonts w:ascii="Times New Roman" w:hAnsi="Times New Roman"/>
          <w:b w:val="0"/>
          <w:sz w:val="24"/>
        </w:rPr>
        <w:t xml:space="preserve"> финансирования непредвиденных расходов, имевших место в текущем финансовом году и связанных с финансированием расходов, которые не были предусмотрены в решении о бюджете </w:t>
      </w:r>
      <w:r>
        <w:rPr>
          <w:rFonts w:ascii="Times New Roman" w:hAnsi="Times New Roman"/>
          <w:b w:val="0"/>
          <w:sz w:val="24"/>
        </w:rPr>
        <w:t>Сельского поселения</w:t>
      </w:r>
      <w:r>
        <w:rPr>
          <w:rFonts w:ascii="Times New Roman" w:hAnsi="Times New Roman"/>
          <w:b w:val="0"/>
          <w:sz w:val="24"/>
        </w:rPr>
        <w:t xml:space="preserve"> "</w:t>
      </w:r>
      <w:r>
        <w:rPr>
          <w:rFonts w:ascii="Times New Roman" w:hAnsi="Times New Roman"/>
          <w:b w:val="0"/>
          <w:sz w:val="24"/>
        </w:rPr>
        <w:t>Омский сельсовет</w:t>
      </w:r>
      <w:r>
        <w:rPr>
          <w:rFonts w:ascii="Times New Roman" w:hAnsi="Times New Roman"/>
          <w:b w:val="0"/>
          <w:sz w:val="24"/>
        </w:rPr>
        <w:t>" на соответст</w:t>
      </w:r>
      <w:r>
        <w:rPr>
          <w:rFonts w:ascii="Times New Roman" w:hAnsi="Times New Roman"/>
          <w:b w:val="0"/>
          <w:sz w:val="24"/>
        </w:rPr>
        <w:t xml:space="preserve">вующий финансовый год (далее - </w:t>
      </w:r>
      <w:r>
        <w:rPr>
          <w:rFonts w:ascii="Times New Roman" w:hAnsi="Times New Roman"/>
          <w:b w:val="0"/>
          <w:sz w:val="24"/>
        </w:rPr>
        <w:t>Р</w:t>
      </w:r>
      <w:r>
        <w:rPr>
          <w:rFonts w:ascii="Times New Roman" w:hAnsi="Times New Roman"/>
          <w:b w:val="0"/>
          <w:sz w:val="24"/>
        </w:rPr>
        <w:t>ешение о бюджете), в том числе на проведение работ в период действия режима повышенной готовности или чрезвычайной ситуации,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DE010000">
      <w:pPr>
        <w:ind/>
        <w:jc w:val="both"/>
        <w:rPr>
          <w:rFonts w:ascii="Times New Roman" w:hAnsi="Times New Roman"/>
          <w:b w:val="0"/>
          <w:sz w:val="24"/>
        </w:rPr>
      </w:pPr>
      <w:r>
        <w:rPr>
          <w:rFonts w:ascii="Times New Roman" w:hAnsi="Times New Roman"/>
          <w:sz w:val="24"/>
        </w:rPr>
        <w:tab/>
      </w:r>
      <w:r>
        <w:rPr>
          <w:rFonts w:ascii="Times New Roman" w:hAnsi="Times New Roman"/>
          <w:sz w:val="24"/>
        </w:rPr>
        <w:t xml:space="preserve">1.3. </w:t>
      </w:r>
      <w:r>
        <w:rPr>
          <w:rFonts w:ascii="Times New Roman" w:hAnsi="Times New Roman"/>
          <w:b w:val="0"/>
          <w:sz w:val="24"/>
        </w:rPr>
        <w:t>Резервный фо</w:t>
      </w:r>
      <w:r>
        <w:rPr>
          <w:rFonts w:ascii="Times New Roman" w:hAnsi="Times New Roman"/>
          <w:b w:val="0"/>
          <w:sz w:val="24"/>
        </w:rPr>
        <w:t>нд создается в расходной части бюджета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 xml:space="preserve">а </w:t>
      </w:r>
      <w:r>
        <w:rPr>
          <w:rFonts w:ascii="Times New Roman" w:hAnsi="Times New Roman"/>
          <w:b w:val="0"/>
          <w:sz w:val="24"/>
        </w:rPr>
        <w:t>(далее - местный бюджет) в целях финансового обеспечения непредвиденных расходов.</w:t>
      </w:r>
    </w:p>
    <w:p w14:paraId="DF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К непредвиденным расходам относятся расходы, возникшие в силу обстоятельств объективного характера, возникновение потребности в которых нельзя было предусмотреть при формировании расходов бюджета </w:t>
      </w:r>
      <w:r>
        <w:rPr>
          <w:rFonts w:ascii="Times New Roman" w:hAnsi="Times New Roman"/>
          <w:b w:val="0"/>
          <w:sz w:val="24"/>
        </w:rPr>
        <w:t>Сельского поселения «Омский сельсовет» Заполярного района Ненецкого автономного округа на</w:t>
      </w:r>
      <w:r>
        <w:rPr>
          <w:rFonts w:ascii="Times New Roman" w:hAnsi="Times New Roman"/>
          <w:b w:val="0"/>
          <w:sz w:val="24"/>
        </w:rPr>
        <w:t xml:space="preserve"> соответствующий финансовый год и на плановый период, и возникшие расходы не могут быть отложены на очередной финансовый год. Для выделения средств резервного фонда критерием непредвиденных расходов является наличие ситуации, повлекшей за собой необходимость проведения незапланированных мероприятий по решению вопросов местного значения, относящихся к полномочиям </w:t>
      </w:r>
      <w:r>
        <w:rPr>
          <w:rFonts w:ascii="Times New Roman" w:hAnsi="Times New Roman"/>
          <w:b w:val="0"/>
          <w:sz w:val="24"/>
        </w:rPr>
        <w:t>Сельского поселения «Омский сельсовет» Заполярного района Ненецкого автономного округа</w:t>
      </w:r>
      <w:r>
        <w:rPr>
          <w:rFonts w:ascii="Times New Roman" w:hAnsi="Times New Roman"/>
          <w:b w:val="0"/>
          <w:sz w:val="24"/>
        </w:rPr>
        <w:t>, связанных с предупреждением чрезвычайных ситуаций природного и техногенного характера.</w:t>
      </w:r>
    </w:p>
    <w:p w14:paraId="E0010000">
      <w:pPr>
        <w:ind/>
        <w:jc w:val="both"/>
        <w:rPr>
          <w:rFonts w:ascii="Times New Roman" w:hAnsi="Times New Roman"/>
          <w:b w:val="0"/>
          <w:sz w:val="24"/>
        </w:rPr>
      </w:pPr>
      <w:r>
        <w:rPr>
          <w:rFonts w:ascii="Times New Roman" w:hAnsi="Times New Roman"/>
          <w:sz w:val="24"/>
        </w:rPr>
        <w:tab/>
      </w:r>
      <w:r>
        <w:rPr>
          <w:rFonts w:ascii="Times New Roman" w:hAnsi="Times New Roman"/>
          <w:sz w:val="24"/>
        </w:rPr>
        <w:t>1.</w:t>
      </w:r>
      <w:r>
        <w:rPr>
          <w:rFonts w:ascii="Times New Roman" w:hAnsi="Times New Roman"/>
          <w:sz w:val="24"/>
        </w:rPr>
        <w:t>4</w:t>
      </w:r>
      <w:r>
        <w:rPr>
          <w:rFonts w:ascii="Times New Roman" w:hAnsi="Times New Roman"/>
          <w:sz w:val="24"/>
        </w:rPr>
        <w:t xml:space="preserve">. </w:t>
      </w:r>
      <w:r>
        <w:rPr>
          <w:rFonts w:ascii="Times New Roman" w:hAnsi="Times New Roman"/>
          <w:b w:val="0"/>
          <w:sz w:val="24"/>
        </w:rPr>
        <w:t>Размер резервного фонда устанавливается решен</w:t>
      </w:r>
      <w:r>
        <w:rPr>
          <w:rFonts w:ascii="Times New Roman" w:hAnsi="Times New Roman"/>
          <w:b w:val="0"/>
          <w:sz w:val="24"/>
        </w:rPr>
        <w:t xml:space="preserve">ием о бюджете </w:t>
      </w:r>
      <w:r>
        <w:rPr>
          <w:rFonts w:ascii="Times New Roman" w:hAnsi="Times New Roman"/>
          <w:b w:val="0"/>
          <w:sz w:val="24"/>
        </w:rPr>
        <w:t xml:space="preserve">Сельского поселения «Омский сельсовет» Заполярного района Ненецкого автономного округа на соответствующий финансовый год и плановый период. </w:t>
      </w:r>
    </w:p>
    <w:p w14:paraId="E1010000">
      <w:pPr>
        <w:ind/>
        <w:jc w:val="both"/>
        <w:rPr>
          <w:rFonts w:ascii="Times New Roman" w:hAnsi="Times New Roman"/>
          <w:b w:val="0"/>
          <w:sz w:val="24"/>
        </w:rPr>
      </w:pP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1.5</w:t>
      </w:r>
      <w:r>
        <w:rPr>
          <w:rFonts w:ascii="Times New Roman" w:hAnsi="Times New Roman"/>
          <w:color w:val="000000"/>
          <w:sz w:val="24"/>
        </w:rPr>
        <w:t>.</w:t>
      </w:r>
      <w:r>
        <w:rPr>
          <w:rFonts w:ascii="Times New Roman" w:hAnsi="Times New Roman"/>
          <w:b w:val="0"/>
          <w:sz w:val="24"/>
        </w:rPr>
        <w:t xml:space="preserve"> </w:t>
      </w:r>
      <w:r>
        <w:rPr>
          <w:rFonts w:ascii="Times New Roman" w:hAnsi="Times New Roman"/>
          <w:b w:val="0"/>
          <w:sz w:val="24"/>
        </w:rPr>
        <w:t>Основанием для выделения с</w:t>
      </w:r>
      <w:r>
        <w:rPr>
          <w:rFonts w:ascii="Times New Roman" w:hAnsi="Times New Roman"/>
          <w:b w:val="0"/>
          <w:sz w:val="24"/>
        </w:rPr>
        <w:t xml:space="preserve">редств из резервного фонда является распоряжение главы </w:t>
      </w:r>
      <w:r>
        <w:rPr>
          <w:rFonts w:ascii="Times New Roman" w:hAnsi="Times New Roman"/>
          <w:b w:val="0"/>
          <w:sz w:val="24"/>
        </w:rPr>
        <w:t xml:space="preserve">Сельского поселения </w:t>
      </w:r>
      <w:r>
        <w:rPr>
          <w:rFonts w:ascii="Times New Roman" w:hAnsi="Times New Roman"/>
          <w:b w:val="0"/>
          <w:sz w:val="24"/>
        </w:rPr>
        <w:t>"</w:t>
      </w:r>
      <w:r>
        <w:rPr>
          <w:rFonts w:ascii="Times New Roman" w:hAnsi="Times New Roman"/>
          <w:b w:val="0"/>
          <w:sz w:val="24"/>
        </w:rPr>
        <w:t>Омский сельсовет</w:t>
      </w:r>
      <w:r>
        <w:rPr>
          <w:rFonts w:ascii="Times New Roman" w:hAnsi="Times New Roman"/>
          <w:b w:val="0"/>
          <w:sz w:val="24"/>
        </w:rPr>
        <w:t>"</w:t>
      </w:r>
      <w:r>
        <w:rPr>
          <w:rFonts w:ascii="Times New Roman" w:hAnsi="Times New Roman"/>
          <w:b w:val="0"/>
          <w:sz w:val="24"/>
        </w:rPr>
        <w:t xml:space="preserve"> Заполярного района Ненецкого автономного округа</w:t>
      </w:r>
      <w:r>
        <w:rPr>
          <w:rFonts w:ascii="Times New Roman" w:hAnsi="Times New Roman"/>
          <w:b w:val="0"/>
          <w:sz w:val="24"/>
        </w:rPr>
        <w:t>.</w:t>
      </w:r>
    </w:p>
    <w:p w14:paraId="E2010000">
      <w:pPr>
        <w:ind/>
        <w:jc w:val="center"/>
        <w:rPr>
          <w:rFonts w:ascii="Times New Roman" w:hAnsi="Times New Roman"/>
          <w:b w:val="0"/>
          <w:sz w:val="24"/>
        </w:rPr>
      </w:pPr>
      <w:r>
        <w:rPr>
          <w:rFonts w:ascii="Times New Roman" w:hAnsi="Times New Roman"/>
          <w:b w:val="0"/>
          <w:sz w:val="24"/>
        </w:rPr>
        <w:t>2. Цели и задачи резервного фонда</w:t>
      </w:r>
    </w:p>
    <w:p w14:paraId="E3010000">
      <w:pPr>
        <w:ind/>
        <w:jc w:val="both"/>
        <w:rPr>
          <w:rFonts w:ascii="Times New Roman" w:hAnsi="Times New Roman"/>
          <w:b w:val="0"/>
          <w:sz w:val="24"/>
        </w:rPr>
      </w:pPr>
    </w:p>
    <w:p w14:paraId="E4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Средства резервного фонда </w:t>
      </w:r>
      <w:r>
        <w:rPr>
          <w:rFonts w:ascii="Times New Roman" w:hAnsi="Times New Roman"/>
          <w:b w:val="0"/>
          <w:sz w:val="24"/>
        </w:rPr>
        <w:t>могут быть н</w:t>
      </w:r>
      <w:r>
        <w:rPr>
          <w:rFonts w:ascii="Times New Roman" w:hAnsi="Times New Roman"/>
          <w:b w:val="0"/>
          <w:sz w:val="24"/>
        </w:rPr>
        <w:t>аправл</w:t>
      </w:r>
      <w:r>
        <w:rPr>
          <w:rFonts w:ascii="Times New Roman" w:hAnsi="Times New Roman"/>
          <w:b w:val="0"/>
          <w:sz w:val="24"/>
        </w:rPr>
        <w:t>ены</w:t>
      </w:r>
      <w:r>
        <w:rPr>
          <w:rFonts w:ascii="Times New Roman" w:hAnsi="Times New Roman"/>
          <w:b w:val="0"/>
          <w:sz w:val="24"/>
        </w:rPr>
        <w:t xml:space="preserve"> на</w:t>
      </w:r>
      <w:r>
        <w:rPr>
          <w:rFonts w:ascii="Times New Roman" w:hAnsi="Times New Roman"/>
          <w:b w:val="0"/>
          <w:sz w:val="24"/>
        </w:rPr>
        <w:t>:</w:t>
      </w:r>
    </w:p>
    <w:p w14:paraId="E5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2.1.</w:t>
      </w:r>
      <w:r>
        <w:rPr>
          <w:rFonts w:ascii="Times New Roman" w:hAnsi="Times New Roman"/>
          <w:b w:val="0"/>
          <w:sz w:val="24"/>
        </w:rPr>
        <w:t xml:space="preserve"> </w:t>
      </w:r>
      <w:r>
        <w:rPr>
          <w:rFonts w:ascii="Times New Roman" w:hAnsi="Times New Roman"/>
          <w:b w:val="0"/>
          <w:sz w:val="24"/>
        </w:rPr>
        <w:t>ф</w:t>
      </w:r>
      <w:r>
        <w:rPr>
          <w:rFonts w:ascii="Times New Roman" w:hAnsi="Times New Roman"/>
          <w:b w:val="0"/>
          <w:sz w:val="24"/>
        </w:rPr>
        <w:t>инансирование мероприятий на территории</w:t>
      </w:r>
      <w:r>
        <w:rPr>
          <w:rFonts w:ascii="Times New Roman" w:hAnsi="Times New Roman"/>
          <w:b w:val="0"/>
          <w:sz w:val="24"/>
        </w:rPr>
        <w:t xml:space="preserve"> Сельского поселения «Омский сельсовет» Заполярного района Ненецкого автономного округа</w:t>
      </w:r>
      <w:r>
        <w:rPr>
          <w:rFonts w:ascii="Times New Roman" w:hAnsi="Times New Roman"/>
          <w:b w:val="0"/>
          <w:sz w:val="24"/>
        </w:rPr>
        <w:t>, связанных с предупреждением чрезвычайных ситуаций природного и техногенного характера и уменьшением риска их возникновения, расходы на которые не были запланированы в Решении о бюджете муниципального образования на текущий финансовый год и плановый период</w:t>
      </w:r>
      <w:r>
        <w:rPr>
          <w:rFonts w:ascii="Times New Roman" w:hAnsi="Times New Roman"/>
          <w:b w:val="0"/>
          <w:sz w:val="24"/>
        </w:rPr>
        <w:t>;</w:t>
      </w:r>
    </w:p>
    <w:p w14:paraId="E6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2.2. ф</w:t>
      </w:r>
      <w:r>
        <w:rPr>
          <w:rFonts w:ascii="Times New Roman" w:hAnsi="Times New Roman"/>
          <w:b w:val="0"/>
          <w:sz w:val="24"/>
        </w:rPr>
        <w:t>инансирование мероприятий по ликвидации последствий чрезвычайных ситуаций и стихийных бедствий природного и техногенного характера, произошедших на территории</w:t>
      </w:r>
      <w:r>
        <w:rPr>
          <w:rFonts w:ascii="Times New Roman" w:hAnsi="Times New Roman"/>
          <w:b w:val="0"/>
          <w:sz w:val="24"/>
        </w:rPr>
        <w:t xml:space="preserve"> </w:t>
      </w:r>
      <w:r>
        <w:rPr>
          <w:rFonts w:ascii="Times New Roman" w:hAnsi="Times New Roman"/>
          <w:b w:val="0"/>
          <w:sz w:val="24"/>
        </w:rPr>
        <w:t>Сельского поселения «Омский сельсовет» Заполярного района Ненецкого автономного округа</w:t>
      </w:r>
      <w:r>
        <w:rPr>
          <w:rFonts w:ascii="Times New Roman" w:hAnsi="Times New Roman"/>
          <w:b w:val="0"/>
          <w:sz w:val="24"/>
        </w:rPr>
        <w:t>;</w:t>
      </w:r>
      <w:r>
        <w:rPr>
          <w:rFonts w:ascii="Times New Roman" w:hAnsi="Times New Roman"/>
          <w:b w:val="0"/>
          <w:sz w:val="24"/>
        </w:rPr>
        <w:t xml:space="preserve"> </w:t>
      </w:r>
      <w:r>
        <w:rPr>
          <w:rFonts w:ascii="Times New Roman" w:hAnsi="Times New Roman"/>
          <w:b w:val="0"/>
          <w:sz w:val="24"/>
        </w:rPr>
        <w:t xml:space="preserve"> </w:t>
      </w:r>
      <w:r>
        <w:rPr>
          <w:rFonts w:ascii="Times New Roman" w:hAnsi="Times New Roman"/>
          <w:b w:val="0"/>
          <w:sz w:val="24"/>
        </w:rPr>
        <w:tab/>
      </w:r>
    </w:p>
    <w:p w14:paraId="E7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2.3. </w:t>
      </w:r>
      <w:r>
        <w:rPr>
          <w:rFonts w:ascii="Times New Roman" w:hAnsi="Times New Roman"/>
          <w:b w:val="0"/>
          <w:sz w:val="24"/>
        </w:rPr>
        <w:t> </w:t>
      </w:r>
      <w:r>
        <w:rPr>
          <w:rFonts w:ascii="Times New Roman" w:hAnsi="Times New Roman"/>
          <w:b w:val="0"/>
          <w:sz w:val="24"/>
        </w:rPr>
        <w:t>п</w:t>
      </w:r>
      <w:r>
        <w:rPr>
          <w:rFonts w:ascii="Times New Roman" w:hAnsi="Times New Roman"/>
          <w:b w:val="0"/>
          <w:sz w:val="24"/>
        </w:rPr>
        <w:t xml:space="preserve">редоставление единовременной </w:t>
      </w:r>
      <w:r>
        <w:rPr>
          <w:rFonts w:ascii="Times New Roman" w:hAnsi="Times New Roman"/>
          <w:b w:val="0"/>
          <w:sz w:val="24"/>
        </w:rPr>
        <w:t>финансовой</w:t>
      </w:r>
      <w:r>
        <w:rPr>
          <w:rFonts w:ascii="Times New Roman" w:hAnsi="Times New Roman"/>
          <w:b w:val="0"/>
          <w:sz w:val="24"/>
        </w:rPr>
        <w:t xml:space="preserve"> помощи гражданам, проживающим на территории </w:t>
      </w:r>
      <w:r>
        <w:rPr>
          <w:rFonts w:ascii="Times New Roman" w:hAnsi="Times New Roman"/>
          <w:b w:val="0"/>
          <w:sz w:val="24"/>
        </w:rPr>
        <w:t>Сельского поселения</w:t>
      </w:r>
      <w:r>
        <w:rPr>
          <w:rFonts w:ascii="Times New Roman" w:hAnsi="Times New Roman"/>
          <w:b w:val="0"/>
          <w:sz w:val="24"/>
        </w:rPr>
        <w:t xml:space="preserve"> "</w:t>
      </w:r>
      <w:r>
        <w:rPr>
          <w:rFonts w:ascii="Times New Roman" w:hAnsi="Times New Roman"/>
          <w:b w:val="0"/>
          <w:sz w:val="24"/>
        </w:rPr>
        <w:t>Омский сельсовет</w:t>
      </w:r>
      <w:r>
        <w:rPr>
          <w:rFonts w:ascii="Times New Roman" w:hAnsi="Times New Roman"/>
          <w:b w:val="0"/>
          <w:sz w:val="24"/>
        </w:rPr>
        <w:t>"</w:t>
      </w:r>
      <w:r>
        <w:rPr>
          <w:rFonts w:ascii="Times New Roman" w:hAnsi="Times New Roman"/>
          <w:b w:val="0"/>
          <w:sz w:val="24"/>
        </w:rPr>
        <w:t xml:space="preserve"> Заполярного района Ненецкого автономного округа</w:t>
      </w:r>
      <w:r>
        <w:rPr>
          <w:rFonts w:ascii="Times New Roman" w:hAnsi="Times New Roman"/>
          <w:b w:val="0"/>
          <w:sz w:val="24"/>
        </w:rPr>
        <w:t>, пострадавшим в результате стихийных бедствий и других чрезвычайных ситуаций природного и техногенного характера</w:t>
      </w:r>
      <w:r>
        <w:rPr>
          <w:rFonts w:ascii="Times New Roman" w:hAnsi="Times New Roman"/>
          <w:b w:val="0"/>
          <w:sz w:val="24"/>
        </w:rPr>
        <w:t>, а также гражданам, оказавшимся в силу непредвиденных обстоятельств в трудной жизненной ситуации (в том числе в связи со смертью членов семьи).</w:t>
      </w:r>
    </w:p>
    <w:p w14:paraId="E8010000">
      <w:pPr>
        <w:ind/>
        <w:jc w:val="both"/>
        <w:rPr>
          <w:rFonts w:ascii="Times New Roman" w:hAnsi="Times New Roman"/>
          <w:sz w:val="24"/>
        </w:rPr>
      </w:pPr>
      <w:r>
        <w:rPr>
          <w:rFonts w:ascii="Times New Roman" w:hAnsi="Times New Roman"/>
          <w:sz w:val="24"/>
        </w:rPr>
        <w:tab/>
      </w:r>
    </w:p>
    <w:p w14:paraId="E9010000">
      <w:pPr>
        <w:ind/>
        <w:jc w:val="center"/>
        <w:rPr>
          <w:rFonts w:ascii="Times New Roman" w:hAnsi="Times New Roman"/>
          <w:b w:val="0"/>
          <w:sz w:val="24"/>
        </w:rPr>
      </w:pPr>
      <w:r>
        <w:rPr>
          <w:rFonts w:ascii="Times New Roman" w:hAnsi="Times New Roman"/>
          <w:b w:val="0"/>
          <w:sz w:val="24"/>
        </w:rPr>
        <w:t>3. Оказание единовременной финансовой</w:t>
      </w:r>
      <w:r>
        <w:rPr>
          <w:rFonts w:ascii="Times New Roman" w:hAnsi="Times New Roman"/>
          <w:b w:val="0"/>
          <w:sz w:val="24"/>
        </w:rPr>
        <w:t xml:space="preserve"> помощи гражданам</w:t>
      </w:r>
    </w:p>
    <w:p w14:paraId="EA010000">
      <w:pPr>
        <w:ind/>
        <w:jc w:val="both"/>
        <w:rPr>
          <w:rFonts w:ascii="Times New Roman" w:hAnsi="Times New Roman"/>
          <w:b w:val="0"/>
          <w:sz w:val="24"/>
        </w:rPr>
      </w:pPr>
    </w:p>
    <w:p w14:paraId="E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3.1. Оказание </w:t>
      </w:r>
      <w:r>
        <w:rPr>
          <w:rFonts w:ascii="Times New Roman" w:hAnsi="Times New Roman"/>
          <w:b w:val="0"/>
          <w:sz w:val="24"/>
        </w:rPr>
        <w:t xml:space="preserve">единовременной </w:t>
      </w:r>
      <w:r>
        <w:rPr>
          <w:rFonts w:ascii="Times New Roman" w:hAnsi="Times New Roman"/>
          <w:b w:val="0"/>
          <w:sz w:val="24"/>
        </w:rPr>
        <w:t>финансовой помощи гражданам (далее – материальная помощь)</w:t>
      </w:r>
      <w:r>
        <w:rPr>
          <w:rFonts w:ascii="Times New Roman" w:hAnsi="Times New Roman"/>
          <w:b w:val="0"/>
          <w:sz w:val="24"/>
        </w:rPr>
        <w:t xml:space="preserve"> гражданам Сельского поселения «Омский сельсовет» </w:t>
      </w:r>
      <w:r>
        <w:rPr>
          <w:rFonts w:ascii="Times New Roman" w:hAnsi="Times New Roman"/>
          <w:b w:val="0"/>
          <w:sz w:val="24"/>
        </w:rPr>
        <w:t>Заполярного района Ненецкого автономного округа носит заявительный характер.</w:t>
      </w:r>
      <w:r>
        <w:rPr>
          <w:rFonts w:ascii="Times New Roman" w:hAnsi="Times New Roman"/>
          <w:b w:val="0"/>
          <w:sz w:val="24"/>
        </w:rPr>
        <w:t xml:space="preserve"> </w:t>
      </w:r>
      <w:r>
        <w:rPr>
          <w:rFonts w:ascii="Times New Roman" w:hAnsi="Times New Roman"/>
          <w:b w:val="0"/>
          <w:sz w:val="24"/>
        </w:rPr>
        <w:t>Р</w:t>
      </w:r>
      <w:r>
        <w:rPr>
          <w:rFonts w:ascii="Times New Roman" w:hAnsi="Times New Roman"/>
          <w:b w:val="0"/>
          <w:sz w:val="24"/>
        </w:rPr>
        <w:t>азмер выплаты единовременной материальной по</w:t>
      </w:r>
      <w:r>
        <w:rPr>
          <w:rFonts w:ascii="Times New Roman" w:hAnsi="Times New Roman"/>
          <w:b w:val="0"/>
          <w:sz w:val="24"/>
        </w:rPr>
        <w:t>мощи пострадавшим</w:t>
      </w:r>
      <w:r>
        <w:rPr>
          <w:rFonts w:ascii="Times New Roman" w:hAnsi="Times New Roman"/>
          <w:b w:val="0"/>
          <w:sz w:val="24"/>
        </w:rPr>
        <w:t xml:space="preserve"> гражданам</w:t>
      </w:r>
      <w:r>
        <w:rPr>
          <w:rFonts w:ascii="Times New Roman" w:hAnsi="Times New Roman"/>
          <w:b w:val="0"/>
          <w:sz w:val="24"/>
        </w:rPr>
        <w:t xml:space="preserve"> не бол</w:t>
      </w:r>
      <w:r>
        <w:rPr>
          <w:rFonts w:ascii="Times New Roman" w:hAnsi="Times New Roman"/>
          <w:b w:val="0"/>
          <w:sz w:val="24"/>
        </w:rPr>
        <w:t>ее 25 тысяч рублей.</w:t>
      </w:r>
    </w:p>
    <w:p w14:paraId="EC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3.2. Выплата единовременной материальной помощи не производится в следующих случаях:</w:t>
      </w:r>
    </w:p>
    <w:p w14:paraId="ED010000">
      <w:pPr>
        <w:ind/>
        <w:jc w:val="both"/>
        <w:rPr>
          <w:rFonts w:ascii="Times New Roman" w:hAnsi="Times New Roman"/>
          <w:b w:val="0"/>
          <w:sz w:val="24"/>
        </w:rPr>
      </w:pPr>
      <w:r>
        <w:rPr>
          <w:rFonts w:ascii="Times New Roman" w:hAnsi="Times New Roman"/>
          <w:b w:val="0"/>
          <w:sz w:val="24"/>
        </w:rPr>
        <w:t>- повреждения или гибели (полного уничтожения) от чрезвычайной ситуации нежилых помещений, дач, садовых домиков, надворных и хозяйственных построек;</w:t>
      </w:r>
    </w:p>
    <w:p w14:paraId="EE010000">
      <w:pPr>
        <w:ind/>
        <w:jc w:val="both"/>
        <w:rPr>
          <w:rFonts w:ascii="Times New Roman" w:hAnsi="Times New Roman"/>
          <w:b w:val="0"/>
          <w:sz w:val="24"/>
        </w:rPr>
      </w:pPr>
      <w:r>
        <w:rPr>
          <w:rFonts w:ascii="Times New Roman" w:hAnsi="Times New Roman"/>
          <w:b w:val="0"/>
          <w:sz w:val="24"/>
        </w:rPr>
        <w:t>- возникновения чрезвычайной ситуации (пожара и т.д.) по вине собственника (нанимателя) жилого помещения.</w:t>
      </w:r>
    </w:p>
    <w:p w14:paraId="EF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3.3. Для получения материальной помощи должны быть соблюдены следующие условия:</w:t>
      </w:r>
    </w:p>
    <w:p w14:paraId="F0010000">
      <w:pPr>
        <w:ind/>
        <w:jc w:val="both"/>
        <w:rPr>
          <w:rFonts w:ascii="Times New Roman" w:hAnsi="Times New Roman"/>
          <w:b w:val="0"/>
          <w:sz w:val="24"/>
        </w:rPr>
      </w:pPr>
      <w:r>
        <w:rPr>
          <w:rFonts w:ascii="Times New Roman" w:hAnsi="Times New Roman"/>
          <w:b w:val="0"/>
          <w:sz w:val="24"/>
        </w:rPr>
        <w:t>- заявитель должен являться собственником (нанимателем по договору социального найма) жилого помещения, утраченного (поврежденного) в результате чрезвычайной ситуации и расположенного на территории Сельского поселения «</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 и быть зарегистрированным в данном жилом помещении по месту жительства;</w:t>
      </w:r>
    </w:p>
    <w:p w14:paraId="F1010000">
      <w:pPr>
        <w:ind/>
        <w:jc w:val="both"/>
        <w:rPr>
          <w:rFonts w:ascii="Times New Roman" w:hAnsi="Times New Roman"/>
          <w:b w:val="0"/>
          <w:sz w:val="24"/>
        </w:rPr>
      </w:pPr>
      <w:r>
        <w:rPr>
          <w:rFonts w:ascii="Times New Roman" w:hAnsi="Times New Roman"/>
          <w:b w:val="0"/>
          <w:sz w:val="24"/>
        </w:rPr>
        <w:t xml:space="preserve">- пострадавшее от чрезвычайной ситуации имущество непригодно </w:t>
      </w:r>
      <w:r>
        <w:rPr>
          <w:rFonts w:ascii="Times New Roman" w:hAnsi="Times New Roman"/>
          <w:b w:val="0"/>
          <w:sz w:val="24"/>
        </w:rPr>
        <w:t>(полностью или частично)</w:t>
      </w:r>
      <w:r>
        <w:rPr>
          <w:rFonts w:ascii="Times New Roman" w:hAnsi="Times New Roman"/>
          <w:b w:val="0"/>
          <w:sz w:val="24"/>
        </w:rPr>
        <w:t xml:space="preserve"> </w:t>
      </w:r>
      <w:r>
        <w:rPr>
          <w:rFonts w:ascii="Times New Roman" w:hAnsi="Times New Roman"/>
          <w:b w:val="0"/>
          <w:sz w:val="24"/>
        </w:rPr>
        <w:t>для дальнейшей эксплуатации и нуждается в ремонтно-восстановительных работах, заявитель нуждается в приобретении товаров первой необходимости;</w:t>
      </w:r>
    </w:p>
    <w:p w14:paraId="F2010000">
      <w:pPr>
        <w:ind/>
        <w:jc w:val="both"/>
        <w:rPr>
          <w:rFonts w:ascii="Times New Roman" w:hAnsi="Times New Roman"/>
          <w:b w:val="0"/>
          <w:sz w:val="24"/>
        </w:rPr>
      </w:pPr>
      <w:r>
        <w:rPr>
          <w:rFonts w:ascii="Times New Roman" w:hAnsi="Times New Roman"/>
          <w:b w:val="0"/>
          <w:sz w:val="24"/>
        </w:rPr>
        <w:t>- пакет необходимых документов на получение единовременной материальной помощи должен быть представлен не позднее 6 (шести) месяцев после даты возникновения чрезвычайной ситуации.</w:t>
      </w:r>
    </w:p>
    <w:p w14:paraId="F3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3.4. Заявитель представляет в </w:t>
      </w:r>
      <w:r>
        <w:rPr>
          <w:rFonts w:ascii="Times New Roman" w:hAnsi="Times New Roman"/>
          <w:b w:val="0"/>
          <w:sz w:val="24"/>
        </w:rPr>
        <w:t>администрацию</w:t>
      </w:r>
      <w:r>
        <w:rPr>
          <w:rFonts w:ascii="Times New Roman" w:hAnsi="Times New Roman"/>
          <w:b w:val="0"/>
          <w:sz w:val="24"/>
        </w:rPr>
        <w:t xml:space="preserve"> сельского поселения следующие документы:</w:t>
      </w:r>
    </w:p>
    <w:p w14:paraId="F4010000">
      <w:pPr>
        <w:ind/>
        <w:jc w:val="both"/>
        <w:rPr>
          <w:rFonts w:ascii="Times New Roman" w:hAnsi="Times New Roman"/>
          <w:b w:val="0"/>
          <w:sz w:val="24"/>
        </w:rPr>
      </w:pPr>
      <w:r>
        <w:rPr>
          <w:rFonts w:ascii="Times New Roman" w:hAnsi="Times New Roman"/>
          <w:b w:val="0"/>
          <w:sz w:val="24"/>
        </w:rPr>
        <w:t>- заявление об оказании материальной помощи</w:t>
      </w:r>
      <w:r>
        <w:rPr>
          <w:rFonts w:ascii="Times New Roman" w:hAnsi="Times New Roman"/>
          <w:b w:val="0"/>
          <w:sz w:val="24"/>
        </w:rPr>
        <w:t xml:space="preserve"> с указанием обстоятельств, подтверждающих необходимость оказания материальной помощи</w:t>
      </w:r>
      <w:r>
        <w:rPr>
          <w:rFonts w:ascii="Times New Roman" w:hAnsi="Times New Roman"/>
          <w:b w:val="0"/>
          <w:sz w:val="24"/>
        </w:rPr>
        <w:t>. Подается лично или через представителя при предоставлении нотариально заверенной доверенности;</w:t>
      </w:r>
    </w:p>
    <w:p w14:paraId="F5010000">
      <w:pPr>
        <w:ind/>
        <w:jc w:val="both"/>
        <w:rPr>
          <w:rFonts w:ascii="Times New Roman" w:hAnsi="Times New Roman"/>
          <w:b w:val="0"/>
          <w:sz w:val="24"/>
        </w:rPr>
      </w:pPr>
      <w:r>
        <w:rPr>
          <w:rFonts w:ascii="Times New Roman" w:hAnsi="Times New Roman"/>
          <w:b w:val="0"/>
          <w:sz w:val="24"/>
        </w:rPr>
        <w:t>- копия документа, удостоверяющего личность гражданина, с отметкой о регистрации по месту житель</w:t>
      </w:r>
      <w:r>
        <w:rPr>
          <w:rFonts w:ascii="Times New Roman" w:hAnsi="Times New Roman"/>
          <w:b w:val="0"/>
          <w:sz w:val="24"/>
        </w:rPr>
        <w:t>ства в Сельском поселении</w:t>
      </w:r>
      <w:r>
        <w:rPr>
          <w:rFonts w:ascii="Times New Roman" w:hAnsi="Times New Roman"/>
          <w:b w:val="0"/>
          <w:sz w:val="24"/>
        </w:rPr>
        <w:t xml:space="preserve"> </w:t>
      </w:r>
      <w:r>
        <w:rPr>
          <w:rFonts w:ascii="Times New Roman" w:hAnsi="Times New Roman"/>
          <w:b w:val="0"/>
          <w:sz w:val="24"/>
        </w:rPr>
        <w:t>«</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w:t>
      </w:r>
      <w:r>
        <w:rPr>
          <w:rFonts w:ascii="Times New Roman" w:hAnsi="Times New Roman"/>
          <w:b w:val="0"/>
          <w:sz w:val="24"/>
        </w:rPr>
        <w:t>;</w:t>
      </w:r>
    </w:p>
    <w:p w14:paraId="F6010000">
      <w:pPr>
        <w:ind/>
        <w:jc w:val="both"/>
        <w:rPr>
          <w:rFonts w:ascii="Times New Roman" w:hAnsi="Times New Roman"/>
          <w:b w:val="0"/>
          <w:sz w:val="24"/>
        </w:rPr>
      </w:pPr>
      <w:r>
        <w:rPr>
          <w:rFonts w:ascii="Times New Roman" w:hAnsi="Times New Roman"/>
          <w:b w:val="0"/>
          <w:sz w:val="24"/>
        </w:rPr>
        <w:t>- документ</w:t>
      </w:r>
      <w:r>
        <w:rPr>
          <w:rFonts w:ascii="Times New Roman" w:hAnsi="Times New Roman"/>
          <w:b w:val="0"/>
          <w:sz w:val="24"/>
        </w:rPr>
        <w:t xml:space="preserve">ы, </w:t>
      </w:r>
      <w:r>
        <w:rPr>
          <w:rFonts w:ascii="Times New Roman" w:hAnsi="Times New Roman"/>
          <w:b w:val="0"/>
          <w:sz w:val="24"/>
        </w:rPr>
        <w:t>подтвержд</w:t>
      </w:r>
      <w:r>
        <w:rPr>
          <w:rFonts w:ascii="Times New Roman" w:hAnsi="Times New Roman"/>
          <w:b w:val="0"/>
          <w:sz w:val="24"/>
        </w:rPr>
        <w:t>ающие</w:t>
      </w:r>
      <w:r>
        <w:rPr>
          <w:rFonts w:ascii="Times New Roman" w:hAnsi="Times New Roman"/>
          <w:b w:val="0"/>
          <w:sz w:val="24"/>
        </w:rPr>
        <w:t xml:space="preserve"> </w:t>
      </w:r>
      <w:r>
        <w:rPr>
          <w:rFonts w:ascii="Times New Roman" w:hAnsi="Times New Roman"/>
          <w:b w:val="0"/>
          <w:sz w:val="24"/>
        </w:rPr>
        <w:t>факт</w:t>
      </w:r>
      <w:r>
        <w:rPr>
          <w:rFonts w:ascii="Times New Roman" w:hAnsi="Times New Roman"/>
          <w:b w:val="0"/>
          <w:sz w:val="24"/>
        </w:rPr>
        <w:t xml:space="preserve"> возникновения чрезвычайной ситуации, стихийного бедствия, наличие и размер причиненного заявителю ущерба, или</w:t>
      </w:r>
    </w:p>
    <w:p w14:paraId="F7010000">
      <w:pPr>
        <w:ind/>
        <w:jc w:val="both"/>
        <w:rPr>
          <w:rFonts w:ascii="Times New Roman" w:hAnsi="Times New Roman"/>
          <w:b w:val="0"/>
          <w:sz w:val="24"/>
        </w:rPr>
      </w:pPr>
      <w:r>
        <w:rPr>
          <w:rFonts w:ascii="Times New Roman" w:hAnsi="Times New Roman"/>
          <w:b w:val="0"/>
          <w:sz w:val="24"/>
        </w:rPr>
        <w:t xml:space="preserve">- </w:t>
      </w:r>
      <w:r>
        <w:rPr>
          <w:rFonts w:ascii="Times New Roman" w:hAnsi="Times New Roman"/>
          <w:b w:val="0"/>
          <w:sz w:val="24"/>
        </w:rPr>
        <w:t>сведения, подтверждающие наличие трудной жизненной ситуации (в том числе факт смерти члена семьи)</w:t>
      </w:r>
      <w:r>
        <w:rPr>
          <w:rFonts w:ascii="Times New Roman" w:hAnsi="Times New Roman"/>
          <w:b w:val="0"/>
          <w:sz w:val="24"/>
        </w:rPr>
        <w:t>;</w:t>
      </w:r>
    </w:p>
    <w:p w14:paraId="F8010000">
      <w:pPr>
        <w:ind/>
        <w:jc w:val="both"/>
        <w:rPr>
          <w:rFonts w:ascii="Times New Roman" w:hAnsi="Times New Roman"/>
          <w:b w:val="0"/>
          <w:sz w:val="24"/>
        </w:rPr>
      </w:pPr>
      <w:r>
        <w:rPr>
          <w:rFonts w:ascii="Times New Roman" w:hAnsi="Times New Roman"/>
          <w:b w:val="0"/>
          <w:sz w:val="24"/>
        </w:rPr>
        <w:t xml:space="preserve">- копия документа, подтверждающего право заявителя на жилое помещение, пострадавшее в результате чрезвычайной ситуации (договор социального найма, </w:t>
      </w:r>
      <w:r>
        <w:rPr>
          <w:rFonts w:ascii="Times New Roman" w:hAnsi="Times New Roman"/>
          <w:b w:val="0"/>
          <w:sz w:val="24"/>
        </w:rPr>
        <w:t xml:space="preserve">выписку </w:t>
      </w:r>
      <w:r>
        <w:rPr>
          <w:rFonts w:ascii="Times New Roman" w:hAnsi="Times New Roman"/>
          <w:b w:val="0"/>
          <w:sz w:val="24"/>
        </w:rPr>
        <w:t xml:space="preserve">                 </w:t>
      </w:r>
      <w:r>
        <w:rPr>
          <w:rFonts w:ascii="Times New Roman" w:hAnsi="Times New Roman"/>
          <w:b w:val="0"/>
          <w:sz w:val="24"/>
        </w:rPr>
        <w:t>из Единого государственного реестра недвижимости</w:t>
      </w:r>
      <w:r>
        <w:rPr>
          <w:rFonts w:ascii="Times New Roman" w:hAnsi="Times New Roman"/>
          <w:b w:val="0"/>
          <w:sz w:val="24"/>
        </w:rPr>
        <w:t xml:space="preserve"> </w:t>
      </w:r>
      <w:r>
        <w:rPr>
          <w:rFonts w:ascii="Times New Roman" w:hAnsi="Times New Roman"/>
          <w:b w:val="0"/>
          <w:sz w:val="24"/>
        </w:rPr>
        <w:t>об объекте недвижимости</w:t>
      </w:r>
      <w:r>
        <w:rPr>
          <w:rFonts w:ascii="Times New Roman" w:hAnsi="Times New Roman"/>
          <w:b w:val="0"/>
          <w:sz w:val="24"/>
        </w:rPr>
        <w:t xml:space="preserve"> с указанием </w:t>
      </w:r>
      <w:r>
        <w:rPr>
          <w:rFonts w:ascii="Times New Roman" w:hAnsi="Times New Roman"/>
          <w:b w:val="0"/>
          <w:sz w:val="24"/>
        </w:rPr>
        <w:t>сведений о правообладателе)</w:t>
      </w:r>
      <w:r>
        <w:rPr>
          <w:rFonts w:ascii="Times New Roman" w:hAnsi="Times New Roman"/>
          <w:b w:val="0"/>
          <w:sz w:val="24"/>
        </w:rPr>
        <w:t>;</w:t>
      </w:r>
    </w:p>
    <w:p w14:paraId="F9010000">
      <w:pPr>
        <w:ind/>
        <w:jc w:val="both"/>
        <w:rPr>
          <w:rFonts w:ascii="Times New Roman" w:hAnsi="Times New Roman"/>
          <w:b w:val="0"/>
          <w:sz w:val="24"/>
        </w:rPr>
      </w:pPr>
      <w:r>
        <w:rPr>
          <w:rFonts w:ascii="Times New Roman" w:hAnsi="Times New Roman"/>
          <w:b w:val="0"/>
          <w:sz w:val="24"/>
        </w:rPr>
        <w:t>- для собственника жилого помещения, поврежденного в результате паводка – акт обследования жилого помещения, подтверждающего факт повреждения жилого помещения в результате паводка и характер таких повреждений, составляемый комиссией, которая создается администрацией сельского поселения для оценки ущерба.</w:t>
      </w:r>
    </w:p>
    <w:p w14:paraId="FA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В случае непредставления заявителем вышеуказанных документов вопрос о выделении средств из </w:t>
      </w:r>
      <w:r>
        <w:rPr>
          <w:rFonts w:ascii="Times New Roman" w:hAnsi="Times New Roman"/>
          <w:b w:val="0"/>
          <w:sz w:val="24"/>
        </w:rPr>
        <w:t>резервного фонда</w:t>
      </w:r>
      <w:r>
        <w:rPr>
          <w:rFonts w:ascii="Times New Roman" w:hAnsi="Times New Roman"/>
          <w:b w:val="0"/>
          <w:sz w:val="24"/>
        </w:rPr>
        <w:t xml:space="preserve"> не рассматривается.</w:t>
      </w:r>
    </w:p>
    <w:p w14:paraId="FB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После получения полного пакета документов, поданного заявителем на оказание материальной помощи, Администрация </w:t>
      </w:r>
      <w:r>
        <w:rPr>
          <w:rFonts w:ascii="Times New Roman" w:hAnsi="Times New Roman"/>
          <w:b w:val="0"/>
          <w:sz w:val="24"/>
        </w:rPr>
        <w:t>Сельского поселения</w:t>
      </w:r>
      <w:r>
        <w:rPr>
          <w:rFonts w:ascii="Times New Roman" w:hAnsi="Times New Roman"/>
          <w:b w:val="0"/>
          <w:sz w:val="24"/>
        </w:rPr>
        <w:t xml:space="preserve"> в течение</w:t>
      </w:r>
      <w:r>
        <w:rPr>
          <w:rFonts w:ascii="Times New Roman" w:hAnsi="Times New Roman"/>
          <w:b w:val="0"/>
          <w:sz w:val="24"/>
        </w:rPr>
        <w:t xml:space="preserve"> </w:t>
      </w:r>
      <w:r>
        <w:rPr>
          <w:rFonts w:ascii="Times New Roman" w:hAnsi="Times New Roman"/>
          <w:b w:val="0"/>
          <w:sz w:val="24"/>
        </w:rPr>
        <w:t>пяти рабочих</w:t>
      </w:r>
      <w:r>
        <w:rPr>
          <w:rFonts w:ascii="Times New Roman" w:hAnsi="Times New Roman"/>
          <w:b w:val="0"/>
          <w:sz w:val="24"/>
        </w:rPr>
        <w:t xml:space="preserve"> дней передает его в </w:t>
      </w:r>
      <w:r>
        <w:rPr>
          <w:rFonts w:ascii="Times New Roman" w:hAnsi="Times New Roman"/>
          <w:b w:val="0"/>
          <w:sz w:val="24"/>
        </w:rPr>
        <w:t>К</w:t>
      </w:r>
      <w:r>
        <w:rPr>
          <w:rFonts w:ascii="Times New Roman" w:hAnsi="Times New Roman"/>
          <w:b w:val="0"/>
          <w:sz w:val="24"/>
        </w:rPr>
        <w:t xml:space="preserve">омиссии по </w:t>
      </w:r>
      <w:r>
        <w:rPr>
          <w:rFonts w:ascii="Times New Roman" w:hAnsi="Times New Roman"/>
          <w:b w:val="0"/>
          <w:sz w:val="24"/>
        </w:rPr>
        <w:t xml:space="preserve">оказанию материальной помощи (далее-Комиссия) </w:t>
      </w:r>
      <w:r>
        <w:rPr>
          <w:rFonts w:ascii="Times New Roman" w:hAnsi="Times New Roman"/>
          <w:b w:val="0"/>
          <w:sz w:val="24"/>
        </w:rPr>
        <w:t>для принятия решения о выделении денежных средств.</w:t>
      </w:r>
    </w:p>
    <w:p w14:paraId="FC01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Комиссия рассматривает вопрос об оказании материальной помощи в </w:t>
      </w:r>
      <w:r>
        <w:rPr>
          <w:rFonts w:ascii="Times New Roman" w:hAnsi="Times New Roman"/>
          <w:b w:val="0"/>
          <w:sz w:val="24"/>
        </w:rPr>
        <w:t>течение 20</w:t>
      </w:r>
      <w:r>
        <w:rPr>
          <w:rFonts w:ascii="Times New Roman" w:hAnsi="Times New Roman"/>
          <w:b w:val="0"/>
          <w:sz w:val="24"/>
        </w:rPr>
        <w:t xml:space="preserve"> </w:t>
      </w:r>
      <w:r>
        <w:rPr>
          <w:rFonts w:ascii="Times New Roman" w:hAnsi="Times New Roman"/>
          <w:b w:val="0"/>
          <w:sz w:val="24"/>
        </w:rPr>
        <w:t>календарных дней с момента получения из Админист</w:t>
      </w:r>
      <w:r>
        <w:rPr>
          <w:rFonts w:ascii="Times New Roman" w:hAnsi="Times New Roman"/>
          <w:b w:val="0"/>
          <w:sz w:val="24"/>
        </w:rPr>
        <w:t>рации Сельского поселения</w:t>
      </w:r>
      <w:r>
        <w:rPr>
          <w:rFonts w:ascii="Times New Roman" w:hAnsi="Times New Roman"/>
          <w:b w:val="0"/>
          <w:sz w:val="24"/>
        </w:rPr>
        <w:t xml:space="preserve"> соответствующих документов.</w:t>
      </w:r>
    </w:p>
    <w:p w14:paraId="FD010000">
      <w:pPr>
        <w:ind/>
        <w:jc w:val="both"/>
        <w:rPr>
          <w:rFonts w:ascii="Times New Roman" w:hAnsi="Times New Roman"/>
          <w:b w:val="0"/>
          <w:sz w:val="24"/>
        </w:rPr>
      </w:pPr>
      <w:r>
        <w:rPr>
          <w:rFonts w:ascii="Times New Roman" w:hAnsi="Times New Roman"/>
          <w:b w:val="0"/>
          <w:sz w:val="24"/>
        </w:rPr>
        <w:t xml:space="preserve">3.5. Комиссия </w:t>
      </w:r>
      <w:r>
        <w:rPr>
          <w:rFonts w:ascii="Times New Roman" w:hAnsi="Times New Roman"/>
          <w:b w:val="0"/>
          <w:sz w:val="24"/>
        </w:rPr>
        <w:t xml:space="preserve">вносит главе </w:t>
      </w:r>
      <w:r>
        <w:rPr>
          <w:rFonts w:ascii="Times New Roman" w:hAnsi="Times New Roman"/>
          <w:b w:val="0"/>
          <w:sz w:val="24"/>
        </w:rPr>
        <w:t>Сельского поселения «</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 (далее – глава Сельского поселения) </w:t>
      </w:r>
      <w:r>
        <w:rPr>
          <w:rFonts w:ascii="Times New Roman" w:hAnsi="Times New Roman"/>
          <w:b w:val="0"/>
          <w:sz w:val="24"/>
        </w:rPr>
        <w:t>предложени</w:t>
      </w:r>
      <w:r>
        <w:rPr>
          <w:rFonts w:ascii="Times New Roman" w:hAnsi="Times New Roman"/>
          <w:b w:val="0"/>
          <w:sz w:val="24"/>
        </w:rPr>
        <w:t xml:space="preserve">е </w:t>
      </w:r>
      <w:r>
        <w:rPr>
          <w:rFonts w:ascii="Times New Roman" w:hAnsi="Times New Roman"/>
          <w:b w:val="0"/>
          <w:sz w:val="24"/>
        </w:rPr>
        <w:t>об оказании материальной помощи</w:t>
      </w:r>
      <w:r>
        <w:rPr>
          <w:rFonts w:ascii="Times New Roman" w:hAnsi="Times New Roman"/>
          <w:b w:val="0"/>
          <w:sz w:val="24"/>
        </w:rPr>
        <w:t xml:space="preserve"> либо </w:t>
      </w:r>
      <w:r>
        <w:rPr>
          <w:rFonts w:ascii="Times New Roman" w:hAnsi="Times New Roman"/>
          <w:b w:val="0"/>
          <w:sz w:val="24"/>
        </w:rPr>
        <w:t xml:space="preserve">об </w:t>
      </w:r>
      <w:r>
        <w:rPr>
          <w:rFonts w:ascii="Times New Roman" w:hAnsi="Times New Roman"/>
          <w:b w:val="0"/>
          <w:sz w:val="24"/>
        </w:rPr>
        <w:t xml:space="preserve">отказе в </w:t>
      </w:r>
      <w:r>
        <w:rPr>
          <w:rFonts w:ascii="Times New Roman" w:hAnsi="Times New Roman"/>
          <w:b w:val="0"/>
          <w:sz w:val="24"/>
        </w:rPr>
        <w:t>оказании материальной помощи</w:t>
      </w:r>
      <w:r>
        <w:rPr>
          <w:rFonts w:ascii="Times New Roman" w:hAnsi="Times New Roman"/>
          <w:b w:val="0"/>
          <w:sz w:val="24"/>
        </w:rPr>
        <w:t>.</w:t>
      </w:r>
    </w:p>
    <w:p w14:paraId="FE010000">
      <w:pPr>
        <w:ind/>
        <w:jc w:val="both"/>
        <w:rPr>
          <w:rFonts w:ascii="Times New Roman" w:hAnsi="Times New Roman"/>
          <w:b w:val="0"/>
          <w:sz w:val="24"/>
        </w:rPr>
      </w:pPr>
      <w:r>
        <w:rPr>
          <w:rFonts w:ascii="Times New Roman" w:hAnsi="Times New Roman"/>
          <w:b w:val="0"/>
          <w:sz w:val="24"/>
        </w:rPr>
        <w:t>Основанием для отказа в оказании материальной помощи являются:</w:t>
      </w:r>
    </w:p>
    <w:p w14:paraId="FF010000">
      <w:pPr>
        <w:ind/>
        <w:jc w:val="both"/>
        <w:rPr>
          <w:rFonts w:ascii="Times New Roman" w:hAnsi="Times New Roman"/>
          <w:b w:val="0"/>
          <w:sz w:val="24"/>
        </w:rPr>
      </w:pPr>
      <w:r>
        <w:rPr>
          <w:rFonts w:ascii="Times New Roman" w:hAnsi="Times New Roman"/>
          <w:b w:val="0"/>
          <w:sz w:val="24"/>
        </w:rPr>
        <w:t>- пакет документов представлен заявителем позже установленного срока;</w:t>
      </w:r>
    </w:p>
    <w:p w14:paraId="00020000">
      <w:pPr>
        <w:ind/>
        <w:jc w:val="both"/>
        <w:rPr>
          <w:rFonts w:ascii="Times New Roman" w:hAnsi="Times New Roman"/>
          <w:b w:val="0"/>
          <w:sz w:val="24"/>
        </w:rPr>
      </w:pPr>
      <w:r>
        <w:rPr>
          <w:rFonts w:ascii="Times New Roman" w:hAnsi="Times New Roman"/>
          <w:b w:val="0"/>
          <w:sz w:val="24"/>
        </w:rPr>
        <w:t>- материальная помощь была оказана ранее;</w:t>
      </w:r>
    </w:p>
    <w:p w14:paraId="01020000">
      <w:pPr>
        <w:ind/>
        <w:jc w:val="both"/>
        <w:rPr>
          <w:rFonts w:ascii="Times New Roman" w:hAnsi="Times New Roman"/>
          <w:b w:val="0"/>
          <w:sz w:val="24"/>
        </w:rPr>
      </w:pPr>
      <w:r>
        <w:rPr>
          <w:rFonts w:ascii="Times New Roman" w:hAnsi="Times New Roman"/>
          <w:b w:val="0"/>
          <w:sz w:val="24"/>
        </w:rPr>
        <w:t>- копии документов не поддаются прочтению;</w:t>
      </w:r>
    </w:p>
    <w:p w14:paraId="02020000">
      <w:pPr>
        <w:ind/>
        <w:jc w:val="both"/>
        <w:rPr>
          <w:rFonts w:ascii="Times New Roman" w:hAnsi="Times New Roman"/>
          <w:b w:val="0"/>
          <w:sz w:val="24"/>
        </w:rPr>
      </w:pPr>
      <w:r>
        <w:rPr>
          <w:rFonts w:ascii="Times New Roman" w:hAnsi="Times New Roman"/>
          <w:b w:val="0"/>
          <w:sz w:val="24"/>
        </w:rPr>
        <w:t>- представление недостоверных сведений.</w:t>
      </w:r>
    </w:p>
    <w:p w14:paraId="03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3.</w:t>
      </w:r>
      <w:r>
        <w:rPr>
          <w:rFonts w:ascii="Times New Roman" w:hAnsi="Times New Roman"/>
          <w:b w:val="0"/>
          <w:sz w:val="24"/>
        </w:rPr>
        <w:t>6</w:t>
      </w:r>
      <w:r>
        <w:rPr>
          <w:rFonts w:ascii="Times New Roman" w:hAnsi="Times New Roman"/>
          <w:b w:val="0"/>
          <w:sz w:val="24"/>
        </w:rPr>
        <w:t>. Решение об отказе в оказании материальной помощи заявителю, оформляется распоряжением Администрации сельского поселения с указанием причин отказа и направляется Администрацией сельского поселения заявителю по адресу его места жительства посредством почтовой связи в трехдневны</w:t>
      </w:r>
      <w:r>
        <w:rPr>
          <w:rFonts w:ascii="Times New Roman" w:hAnsi="Times New Roman"/>
          <w:b w:val="0"/>
          <w:sz w:val="24"/>
        </w:rPr>
        <w:t>й срок после подписания главой С</w:t>
      </w:r>
      <w:r>
        <w:rPr>
          <w:rFonts w:ascii="Times New Roman" w:hAnsi="Times New Roman"/>
          <w:b w:val="0"/>
          <w:sz w:val="24"/>
        </w:rPr>
        <w:t>ельского поселения указанного распоряжения.</w:t>
      </w:r>
    </w:p>
    <w:p w14:paraId="04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3.7. </w:t>
      </w:r>
      <w:r>
        <w:rPr>
          <w:rFonts w:ascii="Times New Roman" w:hAnsi="Times New Roman"/>
          <w:b w:val="0"/>
          <w:sz w:val="24"/>
        </w:rPr>
        <w:t xml:space="preserve">Средства </w:t>
      </w:r>
      <w:r>
        <w:rPr>
          <w:rFonts w:ascii="Times New Roman" w:hAnsi="Times New Roman"/>
          <w:b w:val="0"/>
          <w:sz w:val="24"/>
        </w:rPr>
        <w:t>р</w:t>
      </w:r>
      <w:r>
        <w:rPr>
          <w:rFonts w:ascii="Times New Roman" w:hAnsi="Times New Roman"/>
          <w:b w:val="0"/>
          <w:sz w:val="24"/>
        </w:rPr>
        <w:t>езервного фонда, выделенные для оказания материальной помощи, перечисляются на банковский счет, открытый на имя заявителя.</w:t>
      </w:r>
    </w:p>
    <w:p w14:paraId="05020000">
      <w:pPr>
        <w:ind/>
        <w:jc w:val="both"/>
        <w:rPr>
          <w:rFonts w:ascii="Times New Roman" w:hAnsi="Times New Roman"/>
          <w:b w:val="0"/>
          <w:sz w:val="24"/>
        </w:rPr>
      </w:pPr>
    </w:p>
    <w:p w14:paraId="06020000">
      <w:pPr>
        <w:ind/>
        <w:jc w:val="center"/>
        <w:rPr>
          <w:rFonts w:ascii="Times New Roman" w:hAnsi="Times New Roman"/>
          <w:b w:val="0"/>
          <w:sz w:val="24"/>
        </w:rPr>
      </w:pPr>
      <w:r>
        <w:rPr>
          <w:rFonts w:ascii="Times New Roman" w:hAnsi="Times New Roman"/>
          <w:b w:val="0"/>
          <w:sz w:val="24"/>
        </w:rPr>
        <w:t xml:space="preserve">4. Порядок использования средств резервного фонда </w:t>
      </w:r>
    </w:p>
    <w:p w14:paraId="07020000">
      <w:pPr>
        <w:ind/>
        <w:jc w:val="both"/>
        <w:rPr>
          <w:rFonts w:ascii="Times New Roman" w:hAnsi="Times New Roman"/>
          <w:b w:val="0"/>
          <w:sz w:val="24"/>
        </w:rPr>
      </w:pPr>
    </w:p>
    <w:p w14:paraId="08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4.1. Средства резервного </w:t>
      </w:r>
      <w:r>
        <w:rPr>
          <w:rFonts w:ascii="Times New Roman" w:hAnsi="Times New Roman"/>
          <w:b w:val="0"/>
          <w:sz w:val="24"/>
        </w:rPr>
        <w:t xml:space="preserve">фонда предоставляются на безвозвратной основе </w:t>
      </w:r>
      <w:r>
        <w:rPr>
          <w:rFonts w:ascii="Times New Roman" w:hAnsi="Times New Roman"/>
          <w:b w:val="0"/>
          <w:sz w:val="24"/>
        </w:rPr>
        <w:t xml:space="preserve">в пределах утвержденного </w:t>
      </w:r>
      <w:r>
        <w:rPr>
          <w:rFonts w:ascii="Times New Roman" w:hAnsi="Times New Roman"/>
          <w:b w:val="0"/>
          <w:sz w:val="24"/>
        </w:rPr>
        <w:t>Р</w:t>
      </w:r>
      <w:r>
        <w:rPr>
          <w:rFonts w:ascii="Times New Roman" w:hAnsi="Times New Roman"/>
          <w:b w:val="0"/>
          <w:sz w:val="24"/>
        </w:rPr>
        <w:t xml:space="preserve">ешения о </w:t>
      </w:r>
      <w:r>
        <w:rPr>
          <w:rFonts w:ascii="Times New Roman" w:hAnsi="Times New Roman"/>
          <w:b w:val="0"/>
          <w:sz w:val="24"/>
        </w:rPr>
        <w:t>местном бюджете на соответствующий финансовый год.</w:t>
      </w:r>
    </w:p>
    <w:p w14:paraId="09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Главным распорядителем средств резервного фонда является Администрация сельского поселения.</w:t>
      </w:r>
    </w:p>
    <w:p w14:paraId="0A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4.</w:t>
      </w:r>
      <w:r>
        <w:rPr>
          <w:rFonts w:ascii="Times New Roman" w:hAnsi="Times New Roman"/>
          <w:b w:val="0"/>
          <w:sz w:val="24"/>
        </w:rPr>
        <w:t>2</w:t>
      </w:r>
      <w:r>
        <w:rPr>
          <w:rFonts w:ascii="Times New Roman" w:hAnsi="Times New Roman"/>
          <w:b w:val="0"/>
          <w:sz w:val="24"/>
        </w:rPr>
        <w:t xml:space="preserve">. </w:t>
      </w:r>
      <w:r>
        <w:rPr>
          <w:rFonts w:ascii="Times New Roman" w:hAnsi="Times New Roman"/>
          <w:b w:val="0"/>
          <w:sz w:val="24"/>
        </w:rPr>
        <w:t>Решение о выделе</w:t>
      </w:r>
      <w:r>
        <w:rPr>
          <w:rFonts w:ascii="Times New Roman" w:hAnsi="Times New Roman"/>
          <w:b w:val="0"/>
          <w:sz w:val="24"/>
        </w:rPr>
        <w:t>нии средств из резервного фонда</w:t>
      </w:r>
      <w:r>
        <w:rPr>
          <w:rFonts w:ascii="Times New Roman" w:hAnsi="Times New Roman"/>
          <w:b w:val="0"/>
          <w:sz w:val="24"/>
        </w:rPr>
        <w:t xml:space="preserve"> принимает глава </w:t>
      </w:r>
      <w:r>
        <w:rPr>
          <w:rFonts w:ascii="Times New Roman" w:hAnsi="Times New Roman"/>
          <w:b w:val="0"/>
          <w:sz w:val="24"/>
        </w:rPr>
        <w:t>Сельского поселения</w:t>
      </w:r>
      <w:r>
        <w:rPr>
          <w:rFonts w:ascii="Times New Roman" w:hAnsi="Times New Roman"/>
          <w:b w:val="0"/>
          <w:sz w:val="24"/>
        </w:rPr>
        <w:t xml:space="preserve"> в форме распоряжения Администрации сельского поселения</w:t>
      </w:r>
      <w:r>
        <w:rPr>
          <w:rFonts w:ascii="Times New Roman" w:hAnsi="Times New Roman"/>
          <w:b w:val="0"/>
          <w:sz w:val="24"/>
        </w:rPr>
        <w:t>.</w:t>
      </w:r>
    </w:p>
    <w:p w14:paraId="0B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Основанием для подготовки проекта распоряжения о выделении бюджетных ассигнований из </w:t>
      </w:r>
      <w:r>
        <w:rPr>
          <w:rFonts w:ascii="Times New Roman" w:hAnsi="Times New Roman"/>
          <w:b w:val="0"/>
          <w:sz w:val="24"/>
        </w:rPr>
        <w:t>резервного</w:t>
      </w:r>
      <w:r>
        <w:rPr>
          <w:rFonts w:ascii="Times New Roman" w:hAnsi="Times New Roman"/>
          <w:b w:val="0"/>
          <w:sz w:val="24"/>
        </w:rPr>
        <w:t> </w:t>
      </w:r>
      <w:r>
        <w:rPr>
          <w:rFonts w:ascii="Times New Roman" w:hAnsi="Times New Roman"/>
          <w:b w:val="0"/>
          <w:sz w:val="24"/>
        </w:rPr>
        <w:t>фонда</w:t>
      </w:r>
      <w:r>
        <w:rPr>
          <w:rFonts w:ascii="Times New Roman" w:hAnsi="Times New Roman"/>
          <w:b w:val="0"/>
          <w:sz w:val="24"/>
        </w:rPr>
        <w:t> (далее - проект распоряжения) являются:</w:t>
      </w:r>
    </w:p>
    <w:p w14:paraId="0C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1) по направлениям, определенным </w:t>
      </w:r>
      <w:r>
        <w:rPr>
          <w:rFonts w:ascii="Times New Roman" w:hAnsi="Times New Roman"/>
          <w:b w:val="0"/>
          <w:sz w:val="24"/>
        </w:rPr>
        <w:fldChar w:fldCharType="begin"/>
      </w:r>
      <w:r>
        <w:rPr>
          <w:rFonts w:ascii="Times New Roman" w:hAnsi="Times New Roman"/>
          <w:b w:val="0"/>
          <w:sz w:val="24"/>
        </w:rPr>
        <w:instrText>HYPERLINK "https://internet.garant.ru/#/document/409175784/entry/1021"</w:instrText>
      </w:r>
      <w:r>
        <w:rPr>
          <w:rFonts w:ascii="Times New Roman" w:hAnsi="Times New Roman"/>
          <w:b w:val="0"/>
          <w:sz w:val="24"/>
        </w:rPr>
        <w:fldChar w:fldCharType="separate"/>
      </w:r>
      <w:r>
        <w:rPr>
          <w:rFonts w:ascii="Times New Roman" w:hAnsi="Times New Roman"/>
          <w:b w:val="0"/>
          <w:sz w:val="24"/>
        </w:rPr>
        <w:t>пунктами 2.1-2.2</w:t>
      </w:r>
      <w:r>
        <w:rPr>
          <w:rFonts w:ascii="Times New Roman" w:hAnsi="Times New Roman"/>
          <w:b w:val="0"/>
          <w:sz w:val="24"/>
        </w:rPr>
        <w:fldChar w:fldCharType="end"/>
      </w:r>
      <w:r>
        <w:rPr>
          <w:rFonts w:ascii="Times New Roman" w:hAnsi="Times New Roman"/>
          <w:b w:val="0"/>
          <w:sz w:val="24"/>
        </w:rPr>
        <w:t> настоящего </w:t>
      </w:r>
      <w:r>
        <w:rPr>
          <w:rFonts w:ascii="Times New Roman" w:hAnsi="Times New Roman"/>
          <w:b w:val="0"/>
          <w:sz w:val="24"/>
        </w:rPr>
        <w:t>Положения</w:t>
      </w:r>
      <w:r>
        <w:rPr>
          <w:rFonts w:ascii="Times New Roman" w:hAnsi="Times New Roman"/>
          <w:b w:val="0"/>
          <w:sz w:val="24"/>
        </w:rPr>
        <w:t xml:space="preserve">, - решение </w:t>
      </w:r>
      <w:r>
        <w:rPr>
          <w:rFonts w:ascii="Times New Roman" w:hAnsi="Times New Roman"/>
          <w:b w:val="0"/>
          <w:sz w:val="24"/>
        </w:rPr>
        <w:t>К</w:t>
      </w:r>
      <w:r>
        <w:rPr>
          <w:rFonts w:ascii="Times New Roman" w:hAnsi="Times New Roman"/>
          <w:b w:val="0"/>
          <w:sz w:val="24"/>
        </w:rPr>
        <w:t xml:space="preserve">омиссии по предупреждению и ликвидации чрезвычайных ситуаций и обеспечению пожарной безопасности </w:t>
      </w:r>
      <w:r>
        <w:rPr>
          <w:rFonts w:ascii="Times New Roman" w:hAnsi="Times New Roman"/>
          <w:b w:val="0"/>
          <w:sz w:val="24"/>
        </w:rPr>
        <w:t>Сельского поселения «Омский сельсовет» ЗР НАО</w:t>
      </w:r>
      <w:r>
        <w:rPr>
          <w:rFonts w:ascii="Times New Roman" w:hAnsi="Times New Roman"/>
          <w:b w:val="0"/>
          <w:sz w:val="24"/>
        </w:rPr>
        <w:t>, принятое на основании документов, подтверждающих введение режима повышенной готовности или факта возникновения чрезвычайной ситуации, стихийного бедствия на территории</w:t>
      </w:r>
      <w:r>
        <w:rPr>
          <w:rFonts w:ascii="Times New Roman" w:hAnsi="Times New Roman"/>
          <w:b w:val="0"/>
          <w:sz w:val="24"/>
        </w:rPr>
        <w:t xml:space="preserve"> </w:t>
      </w:r>
      <w:r>
        <w:rPr>
          <w:rFonts w:ascii="Times New Roman" w:hAnsi="Times New Roman"/>
          <w:b w:val="0"/>
          <w:sz w:val="24"/>
        </w:rPr>
        <w:t>Сельского поселения «Омский сельсовет» ЗР НАО</w:t>
      </w:r>
      <w:r>
        <w:rPr>
          <w:rFonts w:ascii="Times New Roman" w:hAnsi="Times New Roman"/>
          <w:b w:val="0"/>
          <w:sz w:val="24"/>
        </w:rPr>
        <w:t>;</w:t>
      </w:r>
    </w:p>
    <w:p w14:paraId="0D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2) по направлению, определенному </w:t>
      </w:r>
      <w:r>
        <w:rPr>
          <w:rFonts w:ascii="Times New Roman" w:hAnsi="Times New Roman"/>
          <w:b w:val="0"/>
          <w:sz w:val="24"/>
        </w:rPr>
        <w:fldChar w:fldCharType="begin"/>
      </w:r>
      <w:r>
        <w:rPr>
          <w:rFonts w:ascii="Times New Roman" w:hAnsi="Times New Roman"/>
          <w:b w:val="0"/>
          <w:sz w:val="24"/>
        </w:rPr>
        <w:instrText>HYPERLINK "https://internet.garant.ru/#/document/409175784/entry/1023"</w:instrText>
      </w:r>
      <w:r>
        <w:rPr>
          <w:rFonts w:ascii="Times New Roman" w:hAnsi="Times New Roman"/>
          <w:b w:val="0"/>
          <w:sz w:val="24"/>
        </w:rPr>
        <w:fldChar w:fldCharType="separate"/>
      </w:r>
      <w:r>
        <w:rPr>
          <w:rFonts w:ascii="Times New Roman" w:hAnsi="Times New Roman"/>
          <w:b w:val="0"/>
          <w:sz w:val="24"/>
        </w:rPr>
        <w:t>пунктом 2.3</w:t>
      </w:r>
      <w:r>
        <w:rPr>
          <w:rFonts w:ascii="Times New Roman" w:hAnsi="Times New Roman"/>
          <w:b w:val="0"/>
          <w:sz w:val="24"/>
        </w:rPr>
        <w:fldChar w:fldCharType="end"/>
      </w:r>
      <w:r>
        <w:rPr>
          <w:rFonts w:ascii="Times New Roman" w:hAnsi="Times New Roman"/>
          <w:b w:val="0"/>
          <w:sz w:val="24"/>
        </w:rPr>
        <w:t xml:space="preserve"> настоящего Положения, - решение </w:t>
      </w:r>
      <w:r>
        <w:rPr>
          <w:rFonts w:ascii="Times New Roman" w:hAnsi="Times New Roman"/>
          <w:b w:val="0"/>
          <w:sz w:val="24"/>
        </w:rPr>
        <w:t>К</w:t>
      </w:r>
      <w:r>
        <w:rPr>
          <w:rFonts w:ascii="Times New Roman" w:hAnsi="Times New Roman"/>
          <w:b w:val="0"/>
          <w:sz w:val="24"/>
        </w:rPr>
        <w:t xml:space="preserve">омиссии по </w:t>
      </w:r>
      <w:r>
        <w:rPr>
          <w:rFonts w:ascii="Times New Roman" w:hAnsi="Times New Roman"/>
          <w:b w:val="0"/>
          <w:sz w:val="24"/>
        </w:rPr>
        <w:t>оказанию материальной помощи</w:t>
      </w:r>
      <w:r>
        <w:rPr>
          <w:rFonts w:ascii="Times New Roman" w:hAnsi="Times New Roman"/>
          <w:b w:val="0"/>
          <w:sz w:val="24"/>
        </w:rPr>
        <w:t>, состав которой утверждается Администрацией Сельского по</w:t>
      </w:r>
      <w:r>
        <w:rPr>
          <w:rFonts w:ascii="Times New Roman" w:hAnsi="Times New Roman"/>
          <w:b w:val="0"/>
          <w:sz w:val="24"/>
        </w:rPr>
        <w:t>с</w:t>
      </w:r>
      <w:r>
        <w:rPr>
          <w:rFonts w:ascii="Times New Roman" w:hAnsi="Times New Roman"/>
          <w:b w:val="0"/>
          <w:sz w:val="24"/>
        </w:rPr>
        <w:t>еления</w:t>
      </w:r>
      <w:r>
        <w:rPr>
          <w:rFonts w:ascii="Times New Roman" w:hAnsi="Times New Roman"/>
          <w:b w:val="0"/>
          <w:sz w:val="24"/>
        </w:rPr>
        <w:t xml:space="preserve"> «Омский сельсовет» ЗР НАО</w:t>
      </w:r>
      <w:r>
        <w:rPr>
          <w:rFonts w:ascii="Times New Roman" w:hAnsi="Times New Roman"/>
          <w:b w:val="0"/>
          <w:sz w:val="24"/>
        </w:rPr>
        <w:t>.</w:t>
      </w:r>
    </w:p>
    <w:p w14:paraId="0E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4.3. </w:t>
      </w:r>
      <w:r>
        <w:rPr>
          <w:rFonts w:ascii="Times New Roman" w:hAnsi="Times New Roman"/>
          <w:b w:val="0"/>
          <w:sz w:val="24"/>
        </w:rPr>
        <w:t>Финансово-бюджетный отдел Администрации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w:t>
      </w:r>
      <w:r>
        <w:rPr>
          <w:rFonts w:ascii="Times New Roman" w:hAnsi="Times New Roman"/>
          <w:b w:val="0"/>
          <w:sz w:val="24"/>
        </w:rPr>
        <w:t xml:space="preserve"> округ</w:t>
      </w:r>
      <w:r>
        <w:rPr>
          <w:rFonts w:ascii="Times New Roman" w:hAnsi="Times New Roman"/>
          <w:b w:val="0"/>
          <w:sz w:val="24"/>
        </w:rPr>
        <w:t>а</w:t>
      </w:r>
      <w:r>
        <w:rPr>
          <w:rFonts w:ascii="Times New Roman" w:hAnsi="Times New Roman"/>
          <w:b w:val="0"/>
          <w:sz w:val="24"/>
        </w:rPr>
        <w:t xml:space="preserve"> (далее – финансово-бюджетный отдел)</w:t>
      </w:r>
      <w:r>
        <w:rPr>
          <w:rFonts w:ascii="Times New Roman" w:hAnsi="Times New Roman"/>
          <w:b w:val="0"/>
          <w:sz w:val="24"/>
        </w:rPr>
        <w:t xml:space="preserve"> </w:t>
      </w:r>
      <w:r>
        <w:rPr>
          <w:rFonts w:ascii="Times New Roman" w:hAnsi="Times New Roman"/>
          <w:b w:val="0"/>
          <w:sz w:val="24"/>
        </w:rPr>
        <w:t>готовит проект распоряжения о выделении средств в течение 5 (пяти) рабочих дней со дня принятия такого решения, в котором указываются:</w:t>
      </w:r>
    </w:p>
    <w:p w14:paraId="0F020000">
      <w:pPr>
        <w:ind/>
        <w:jc w:val="both"/>
        <w:rPr>
          <w:rFonts w:ascii="Times New Roman" w:hAnsi="Times New Roman"/>
          <w:b w:val="0"/>
          <w:sz w:val="24"/>
        </w:rPr>
      </w:pPr>
      <w:r>
        <w:rPr>
          <w:rFonts w:ascii="Times New Roman" w:hAnsi="Times New Roman"/>
          <w:b w:val="0"/>
          <w:sz w:val="24"/>
        </w:rPr>
        <w:t>основания выделения средств из резервного фонда;</w:t>
      </w:r>
    </w:p>
    <w:p w14:paraId="10020000">
      <w:pPr>
        <w:ind/>
        <w:jc w:val="both"/>
        <w:rPr>
          <w:rFonts w:ascii="Times New Roman" w:hAnsi="Times New Roman"/>
          <w:b w:val="0"/>
          <w:sz w:val="24"/>
        </w:rPr>
      </w:pPr>
      <w:r>
        <w:rPr>
          <w:rFonts w:ascii="Times New Roman" w:hAnsi="Times New Roman"/>
          <w:b w:val="0"/>
          <w:sz w:val="24"/>
        </w:rPr>
        <w:t>размер</w:t>
      </w:r>
      <w:r>
        <w:rPr>
          <w:rFonts w:ascii="Times New Roman" w:hAnsi="Times New Roman"/>
          <w:b w:val="0"/>
          <w:sz w:val="24"/>
        </w:rPr>
        <w:t xml:space="preserve"> выделяемых</w:t>
      </w:r>
      <w:r>
        <w:rPr>
          <w:rFonts w:ascii="Times New Roman" w:hAnsi="Times New Roman"/>
          <w:b w:val="0"/>
          <w:sz w:val="24"/>
        </w:rPr>
        <w:t xml:space="preserve"> средств;</w:t>
      </w:r>
    </w:p>
    <w:p w14:paraId="11020000">
      <w:pPr>
        <w:ind/>
        <w:jc w:val="both"/>
        <w:rPr>
          <w:rFonts w:ascii="Times New Roman" w:hAnsi="Times New Roman"/>
          <w:b w:val="0"/>
          <w:sz w:val="24"/>
        </w:rPr>
      </w:pPr>
      <w:r>
        <w:rPr>
          <w:rFonts w:ascii="Times New Roman" w:hAnsi="Times New Roman"/>
          <w:b w:val="0"/>
          <w:sz w:val="24"/>
        </w:rPr>
        <w:t>источник предоставления средств - резервный фонд;</w:t>
      </w:r>
    </w:p>
    <w:p w14:paraId="12020000">
      <w:pPr>
        <w:ind/>
        <w:jc w:val="both"/>
        <w:rPr>
          <w:rFonts w:ascii="Times New Roman" w:hAnsi="Times New Roman"/>
          <w:b w:val="0"/>
          <w:sz w:val="24"/>
        </w:rPr>
      </w:pPr>
      <w:r>
        <w:rPr>
          <w:rFonts w:ascii="Times New Roman" w:hAnsi="Times New Roman"/>
          <w:b w:val="0"/>
          <w:sz w:val="24"/>
        </w:rPr>
        <w:t>получатель бюджетных средств;</w:t>
      </w:r>
    </w:p>
    <w:p w14:paraId="13020000">
      <w:pPr>
        <w:ind/>
        <w:jc w:val="both"/>
        <w:rPr>
          <w:rFonts w:ascii="Times New Roman" w:hAnsi="Times New Roman"/>
          <w:b w:val="0"/>
          <w:sz w:val="24"/>
        </w:rPr>
      </w:pPr>
      <w:r>
        <w:rPr>
          <w:rFonts w:ascii="Times New Roman" w:hAnsi="Times New Roman"/>
          <w:b w:val="0"/>
          <w:sz w:val="24"/>
        </w:rPr>
        <w:t>распорядитель средств резервного фонда;</w:t>
      </w:r>
    </w:p>
    <w:p w14:paraId="14020000">
      <w:pPr>
        <w:ind/>
        <w:jc w:val="both"/>
        <w:rPr>
          <w:rFonts w:ascii="Times New Roman" w:hAnsi="Times New Roman"/>
          <w:b w:val="0"/>
          <w:sz w:val="24"/>
        </w:rPr>
      </w:pPr>
      <w:r>
        <w:rPr>
          <w:rFonts w:ascii="Times New Roman" w:hAnsi="Times New Roman"/>
          <w:b w:val="0"/>
          <w:sz w:val="24"/>
        </w:rPr>
        <w:t>направление расходов;</w:t>
      </w:r>
    </w:p>
    <w:p w14:paraId="15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К проекту распоряжения о выделении средств прилагаются:</w:t>
      </w:r>
    </w:p>
    <w:p w14:paraId="16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заявление о выделении средств из резервного фонда</w:t>
      </w:r>
    </w:p>
    <w:p w14:paraId="17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документы, предоставленные для принятия решения о выделении средств из резервного фонда, в том числе документы с обоснованием размера требуемых средств;</w:t>
      </w:r>
    </w:p>
    <w:p w14:paraId="18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пояснительная записка </w:t>
      </w:r>
      <w:r>
        <w:rPr>
          <w:rFonts w:ascii="Times New Roman" w:hAnsi="Times New Roman"/>
          <w:b w:val="0"/>
          <w:sz w:val="24"/>
        </w:rPr>
        <w:t>финансово-бюджетного отдела</w:t>
      </w:r>
      <w:r>
        <w:rPr>
          <w:rFonts w:ascii="Times New Roman" w:hAnsi="Times New Roman"/>
          <w:b w:val="0"/>
          <w:sz w:val="24"/>
        </w:rPr>
        <w:t>.</w:t>
      </w:r>
    </w:p>
    <w:p w14:paraId="19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4.4</w:t>
      </w:r>
      <w:r>
        <w:rPr>
          <w:rFonts w:ascii="Times New Roman" w:hAnsi="Times New Roman"/>
          <w:b w:val="0"/>
          <w:sz w:val="24"/>
        </w:rPr>
        <w:t xml:space="preserve"> </w:t>
      </w:r>
      <w:r>
        <w:rPr>
          <w:rFonts w:ascii="Times New Roman" w:hAnsi="Times New Roman"/>
          <w:b w:val="0"/>
          <w:sz w:val="24"/>
        </w:rPr>
        <w:t xml:space="preserve">Получатели средств резервного фонда </w:t>
      </w:r>
      <w:r>
        <w:rPr>
          <w:rFonts w:ascii="Times New Roman" w:hAnsi="Times New Roman"/>
          <w:b w:val="0"/>
          <w:sz w:val="24"/>
        </w:rPr>
        <w:t xml:space="preserve">(юридические лица) </w:t>
      </w:r>
      <w:r>
        <w:rPr>
          <w:rFonts w:ascii="Times New Roman" w:hAnsi="Times New Roman"/>
          <w:b w:val="0"/>
          <w:sz w:val="24"/>
        </w:rPr>
        <w:t xml:space="preserve">в течение 30 рабочих дней со дня </w:t>
      </w:r>
      <w:r>
        <w:rPr>
          <w:rFonts w:ascii="Times New Roman" w:hAnsi="Times New Roman"/>
          <w:b w:val="0"/>
          <w:sz w:val="24"/>
        </w:rPr>
        <w:t xml:space="preserve">их получения (перечисления) обязаны </w:t>
      </w:r>
      <w:r>
        <w:rPr>
          <w:rFonts w:ascii="Times New Roman" w:hAnsi="Times New Roman"/>
          <w:b w:val="0"/>
          <w:sz w:val="24"/>
        </w:rPr>
        <w:t>использова</w:t>
      </w:r>
      <w:r>
        <w:rPr>
          <w:rFonts w:ascii="Times New Roman" w:hAnsi="Times New Roman"/>
          <w:b w:val="0"/>
          <w:sz w:val="24"/>
        </w:rPr>
        <w:t>ть</w:t>
      </w:r>
      <w:r>
        <w:rPr>
          <w:rFonts w:ascii="Times New Roman" w:hAnsi="Times New Roman"/>
          <w:b w:val="0"/>
          <w:sz w:val="24"/>
        </w:rPr>
        <w:t xml:space="preserve"> </w:t>
      </w:r>
      <w:r>
        <w:rPr>
          <w:rFonts w:ascii="Times New Roman" w:hAnsi="Times New Roman"/>
          <w:b w:val="0"/>
          <w:sz w:val="24"/>
        </w:rPr>
        <w:t xml:space="preserve">выделенные </w:t>
      </w:r>
      <w:r>
        <w:rPr>
          <w:rFonts w:ascii="Times New Roman" w:hAnsi="Times New Roman"/>
          <w:b w:val="0"/>
          <w:sz w:val="24"/>
        </w:rPr>
        <w:t>бюджетны</w:t>
      </w:r>
      <w:r>
        <w:rPr>
          <w:rFonts w:ascii="Times New Roman" w:hAnsi="Times New Roman"/>
          <w:b w:val="0"/>
          <w:sz w:val="24"/>
        </w:rPr>
        <w:t>е</w:t>
      </w:r>
      <w:r>
        <w:rPr>
          <w:rFonts w:ascii="Times New Roman" w:hAnsi="Times New Roman"/>
          <w:b w:val="0"/>
          <w:sz w:val="24"/>
        </w:rPr>
        <w:t xml:space="preserve"> ассигновани</w:t>
      </w:r>
      <w:r>
        <w:rPr>
          <w:rFonts w:ascii="Times New Roman" w:hAnsi="Times New Roman"/>
          <w:b w:val="0"/>
          <w:sz w:val="24"/>
        </w:rPr>
        <w:t>я по направлениям расходования резервного фонда</w:t>
      </w:r>
      <w:r>
        <w:rPr>
          <w:rFonts w:ascii="Times New Roman" w:hAnsi="Times New Roman"/>
          <w:b w:val="0"/>
          <w:sz w:val="24"/>
        </w:rPr>
        <w:t>,</w:t>
      </w:r>
      <w:r>
        <w:rPr>
          <w:rFonts w:ascii="Times New Roman" w:hAnsi="Times New Roman"/>
          <w:b w:val="0"/>
          <w:sz w:val="24"/>
        </w:rPr>
        <w:t xml:space="preserve"> </w:t>
      </w:r>
      <w:r>
        <w:rPr>
          <w:rFonts w:ascii="Times New Roman" w:hAnsi="Times New Roman"/>
          <w:b w:val="0"/>
          <w:sz w:val="24"/>
        </w:rPr>
        <w:t>указанным в </w:t>
      </w:r>
      <w:r>
        <w:rPr>
          <w:rFonts w:ascii="Times New Roman" w:hAnsi="Times New Roman"/>
          <w:b w:val="0"/>
          <w:sz w:val="24"/>
        </w:rPr>
        <w:fldChar w:fldCharType="begin"/>
      </w:r>
      <w:r>
        <w:rPr>
          <w:rFonts w:ascii="Times New Roman" w:hAnsi="Times New Roman"/>
          <w:b w:val="0"/>
          <w:sz w:val="24"/>
        </w:rPr>
        <w:instrText>HYPERLINK "https://internet.garant.ru/#/document/409175784/entry/1021"</w:instrText>
      </w:r>
      <w:r>
        <w:rPr>
          <w:rFonts w:ascii="Times New Roman" w:hAnsi="Times New Roman"/>
          <w:b w:val="0"/>
          <w:sz w:val="24"/>
        </w:rPr>
        <w:fldChar w:fldCharType="separate"/>
      </w:r>
      <w:r>
        <w:rPr>
          <w:rFonts w:ascii="Times New Roman" w:hAnsi="Times New Roman"/>
          <w:b w:val="0"/>
          <w:sz w:val="24"/>
        </w:rPr>
        <w:t>пункте 2.1</w:t>
      </w:r>
      <w:r>
        <w:rPr>
          <w:rFonts w:ascii="Times New Roman" w:hAnsi="Times New Roman"/>
          <w:b w:val="0"/>
          <w:sz w:val="24"/>
        </w:rPr>
        <w:fldChar w:fldCharType="end"/>
      </w:r>
      <w:r>
        <w:rPr>
          <w:rFonts w:ascii="Times New Roman" w:hAnsi="Times New Roman"/>
          <w:b w:val="0"/>
          <w:sz w:val="24"/>
        </w:rPr>
        <w:t>, </w:t>
      </w:r>
      <w:r>
        <w:rPr>
          <w:rFonts w:ascii="Times New Roman" w:hAnsi="Times New Roman"/>
          <w:b w:val="0"/>
          <w:sz w:val="24"/>
        </w:rPr>
        <w:fldChar w:fldCharType="begin"/>
      </w:r>
      <w:r>
        <w:rPr>
          <w:rFonts w:ascii="Times New Roman" w:hAnsi="Times New Roman"/>
          <w:b w:val="0"/>
          <w:sz w:val="24"/>
        </w:rPr>
        <w:instrText>HYPERLINK "https://internet.garant.ru/#/document/409175784/entry/1022"</w:instrText>
      </w:r>
      <w:r>
        <w:rPr>
          <w:rFonts w:ascii="Times New Roman" w:hAnsi="Times New Roman"/>
          <w:b w:val="0"/>
          <w:sz w:val="24"/>
        </w:rPr>
        <w:fldChar w:fldCharType="separate"/>
      </w:r>
      <w:r>
        <w:rPr>
          <w:rFonts w:ascii="Times New Roman" w:hAnsi="Times New Roman"/>
          <w:b w:val="0"/>
          <w:sz w:val="24"/>
        </w:rPr>
        <w:t>2.2</w:t>
      </w:r>
      <w:r>
        <w:rPr>
          <w:rFonts w:ascii="Times New Roman" w:hAnsi="Times New Roman"/>
          <w:b w:val="0"/>
          <w:sz w:val="24"/>
        </w:rPr>
        <w:fldChar w:fldCharType="end"/>
      </w:r>
      <w:r>
        <w:rPr>
          <w:rFonts w:ascii="Times New Roman" w:hAnsi="Times New Roman"/>
          <w:b w:val="0"/>
          <w:sz w:val="24"/>
        </w:rPr>
        <w:t> настоящего Положения</w:t>
      </w:r>
      <w:r>
        <w:rPr>
          <w:rFonts w:ascii="Times New Roman" w:hAnsi="Times New Roman"/>
          <w:b w:val="0"/>
          <w:sz w:val="24"/>
        </w:rPr>
        <w:t xml:space="preserve"> и в течение 20 рабочих дней со дня их использования</w:t>
      </w:r>
      <w:r>
        <w:rPr>
          <w:rFonts w:ascii="Times New Roman" w:hAnsi="Times New Roman"/>
          <w:b w:val="0"/>
          <w:sz w:val="24"/>
        </w:rPr>
        <w:t xml:space="preserve"> пред</w:t>
      </w:r>
      <w:r>
        <w:rPr>
          <w:rFonts w:ascii="Times New Roman" w:hAnsi="Times New Roman"/>
          <w:b w:val="0"/>
          <w:sz w:val="24"/>
        </w:rPr>
        <w:t>о</w:t>
      </w:r>
      <w:r>
        <w:rPr>
          <w:rFonts w:ascii="Times New Roman" w:hAnsi="Times New Roman"/>
          <w:b w:val="0"/>
          <w:sz w:val="24"/>
        </w:rPr>
        <w:t>ставить в ф</w:t>
      </w:r>
      <w:r>
        <w:rPr>
          <w:rFonts w:ascii="Times New Roman" w:hAnsi="Times New Roman"/>
          <w:b w:val="0"/>
          <w:sz w:val="24"/>
        </w:rPr>
        <w:t>инансов</w:t>
      </w:r>
      <w:r>
        <w:rPr>
          <w:rFonts w:ascii="Times New Roman" w:hAnsi="Times New Roman"/>
          <w:b w:val="0"/>
          <w:sz w:val="24"/>
        </w:rPr>
        <w:t>о-бюджетн</w:t>
      </w:r>
      <w:r>
        <w:rPr>
          <w:rFonts w:ascii="Times New Roman" w:hAnsi="Times New Roman"/>
          <w:b w:val="0"/>
          <w:sz w:val="24"/>
        </w:rPr>
        <w:t>ый отдел Администрации Сельского поселения отчет о</w:t>
      </w:r>
      <w:r>
        <w:rPr>
          <w:rFonts w:ascii="Times New Roman" w:hAnsi="Times New Roman"/>
          <w:b w:val="0"/>
          <w:sz w:val="24"/>
        </w:rPr>
        <w:t xml:space="preserve"> целевом </w:t>
      </w:r>
      <w:r>
        <w:rPr>
          <w:rFonts w:ascii="Times New Roman" w:hAnsi="Times New Roman"/>
          <w:b w:val="0"/>
          <w:sz w:val="24"/>
        </w:rPr>
        <w:t>использовании</w:t>
      </w:r>
      <w:r>
        <w:rPr>
          <w:rFonts w:ascii="Times New Roman" w:hAnsi="Times New Roman"/>
          <w:b w:val="0"/>
          <w:sz w:val="24"/>
        </w:rPr>
        <w:t xml:space="preserve"> средств,</w:t>
      </w:r>
      <w:r>
        <w:rPr>
          <w:rFonts w:ascii="Times New Roman" w:hAnsi="Times New Roman"/>
          <w:b w:val="0"/>
          <w:sz w:val="24"/>
        </w:rPr>
        <w:t xml:space="preserve"> выделенных </w:t>
      </w:r>
      <w:r>
        <w:rPr>
          <w:rFonts w:ascii="Times New Roman" w:hAnsi="Times New Roman"/>
          <w:b w:val="0"/>
          <w:sz w:val="24"/>
        </w:rPr>
        <w:t>из резервного фонда,</w:t>
      </w:r>
      <w:r>
        <w:rPr>
          <w:rFonts w:ascii="Times New Roman" w:hAnsi="Times New Roman"/>
          <w:b w:val="0"/>
          <w:sz w:val="24"/>
        </w:rPr>
        <w:t xml:space="preserve"> по форме согласно </w:t>
      </w:r>
      <w:r>
        <w:rPr>
          <w:rFonts w:ascii="Times New Roman" w:hAnsi="Times New Roman"/>
          <w:b w:val="0"/>
          <w:sz w:val="24"/>
        </w:rPr>
        <w:fldChar w:fldCharType="begin"/>
      </w:r>
      <w:r>
        <w:rPr>
          <w:rFonts w:ascii="Times New Roman" w:hAnsi="Times New Roman"/>
          <w:b w:val="0"/>
          <w:sz w:val="24"/>
        </w:rPr>
        <w:instrText>HYPERLINK "consultantplus://offline/ref=649B43DCE0FD1668F77EEA71FE851913A1C59898C940249BB7B79BBDB312A4B30262DA5C80B5380AF31A95C4E77044718C42C8CF064EFC63DE5BB861d5I"</w:instrText>
      </w:r>
      <w:r>
        <w:rPr>
          <w:rFonts w:ascii="Times New Roman" w:hAnsi="Times New Roman"/>
          <w:b w:val="0"/>
          <w:sz w:val="24"/>
        </w:rPr>
        <w:fldChar w:fldCharType="separate"/>
      </w:r>
      <w:r>
        <w:rPr>
          <w:rFonts w:ascii="Times New Roman" w:hAnsi="Times New Roman"/>
          <w:b w:val="0"/>
          <w:sz w:val="24"/>
        </w:rPr>
        <w:t>приложению</w:t>
      </w:r>
      <w:r>
        <w:rPr>
          <w:rFonts w:ascii="Times New Roman" w:hAnsi="Times New Roman"/>
          <w:b w:val="0"/>
          <w:sz w:val="24"/>
        </w:rPr>
        <w:fldChar w:fldCharType="end"/>
      </w:r>
      <w:r>
        <w:rPr>
          <w:rFonts w:ascii="Times New Roman" w:hAnsi="Times New Roman"/>
          <w:b w:val="0"/>
          <w:sz w:val="24"/>
        </w:rPr>
        <w:t xml:space="preserve"> к настоящему Положению с пр</w:t>
      </w:r>
      <w:r>
        <w:rPr>
          <w:rFonts w:ascii="Times New Roman" w:hAnsi="Times New Roman"/>
          <w:b w:val="0"/>
          <w:sz w:val="24"/>
        </w:rPr>
        <w:t xml:space="preserve">иложением </w:t>
      </w:r>
      <w:r>
        <w:rPr>
          <w:rFonts w:ascii="Times New Roman" w:hAnsi="Times New Roman"/>
          <w:b w:val="0"/>
          <w:sz w:val="24"/>
        </w:rPr>
        <w:t>подтверждающих</w:t>
      </w:r>
      <w:r>
        <w:rPr>
          <w:rFonts w:ascii="Times New Roman" w:hAnsi="Times New Roman"/>
          <w:b w:val="0"/>
          <w:sz w:val="24"/>
        </w:rPr>
        <w:t xml:space="preserve"> документов.</w:t>
      </w:r>
    </w:p>
    <w:p w14:paraId="1A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4.5. </w:t>
      </w:r>
      <w:r>
        <w:rPr>
          <w:rFonts w:ascii="Times New Roman" w:hAnsi="Times New Roman"/>
          <w:b w:val="0"/>
          <w:sz w:val="24"/>
        </w:rPr>
        <w:t>Отражение операций по расходованию средств резервного фонда осуществляется по соответствующим разделам, подразделам классификации расходов местного бюджета, исходя из отраслевой и ведомственной принадлежности получателя средств резервного фонда, а также по целевой статье резервного фонда и видам расходов, исходя из указанных целей расходования средств.</w:t>
      </w:r>
    </w:p>
    <w:p w14:paraId="1B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4.6 </w:t>
      </w:r>
      <w:r>
        <w:rPr>
          <w:rFonts w:ascii="Times New Roman" w:hAnsi="Times New Roman"/>
          <w:b w:val="0"/>
          <w:sz w:val="24"/>
        </w:rPr>
        <w:t>Средства резервного фонда</w:t>
      </w:r>
      <w:r>
        <w:rPr>
          <w:rFonts w:ascii="Times New Roman" w:hAnsi="Times New Roman"/>
          <w:b w:val="0"/>
          <w:sz w:val="24"/>
        </w:rPr>
        <w:t>,</w:t>
      </w:r>
      <w:r>
        <w:rPr>
          <w:rFonts w:ascii="Times New Roman" w:hAnsi="Times New Roman"/>
          <w:b w:val="0"/>
          <w:sz w:val="24"/>
        </w:rPr>
        <w:t xml:space="preserve"> не использованные Администрацией сельского поселения в соответствии с распоряжением о выделении средств резервного фонда, подлежат восстановлению в резервный фонд в течение текущего фин</w:t>
      </w:r>
      <w:r>
        <w:rPr>
          <w:rFonts w:ascii="Times New Roman" w:hAnsi="Times New Roman"/>
          <w:b w:val="0"/>
          <w:sz w:val="24"/>
        </w:rPr>
        <w:t>ансового года.</w:t>
      </w:r>
    </w:p>
    <w:p w14:paraId="1C020000">
      <w:pPr>
        <w:ind/>
        <w:jc w:val="both"/>
        <w:rPr>
          <w:rFonts w:ascii="Times New Roman" w:hAnsi="Times New Roman"/>
          <w:b w:val="0"/>
          <w:sz w:val="24"/>
        </w:rPr>
      </w:pPr>
    </w:p>
    <w:p w14:paraId="1D020000">
      <w:pPr>
        <w:ind/>
        <w:jc w:val="center"/>
        <w:rPr>
          <w:rFonts w:ascii="Times New Roman" w:hAnsi="Times New Roman"/>
          <w:b w:val="0"/>
          <w:sz w:val="24"/>
        </w:rPr>
      </w:pPr>
      <w:r>
        <w:rPr>
          <w:rFonts w:ascii="Times New Roman" w:hAnsi="Times New Roman"/>
          <w:b w:val="0"/>
          <w:sz w:val="24"/>
        </w:rPr>
        <w:t>5. Контроль за использованием средств резервного фонда</w:t>
      </w:r>
    </w:p>
    <w:p w14:paraId="1E020000">
      <w:pPr>
        <w:ind/>
        <w:jc w:val="both"/>
        <w:rPr>
          <w:rFonts w:ascii="Times New Roman" w:hAnsi="Times New Roman"/>
          <w:b w:val="0"/>
          <w:sz w:val="24"/>
        </w:rPr>
      </w:pPr>
    </w:p>
    <w:p w14:paraId="1F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5.1.</w:t>
      </w:r>
      <w:r>
        <w:rPr>
          <w:rFonts w:ascii="Times New Roman" w:hAnsi="Times New Roman"/>
          <w:b w:val="0"/>
          <w:sz w:val="24"/>
        </w:rPr>
        <w:t>Средства резервного фонда использ</w:t>
      </w:r>
      <w:r>
        <w:rPr>
          <w:rFonts w:ascii="Times New Roman" w:hAnsi="Times New Roman"/>
          <w:b w:val="0"/>
          <w:sz w:val="24"/>
        </w:rPr>
        <w:t>уются</w:t>
      </w:r>
      <w:r>
        <w:rPr>
          <w:rFonts w:ascii="Times New Roman" w:hAnsi="Times New Roman"/>
          <w:b w:val="0"/>
          <w:sz w:val="24"/>
        </w:rPr>
        <w:t xml:space="preserve"> по целевому назначению</w:t>
      </w:r>
      <w:r>
        <w:rPr>
          <w:rFonts w:ascii="Times New Roman" w:hAnsi="Times New Roman"/>
          <w:b w:val="0"/>
          <w:sz w:val="24"/>
        </w:rPr>
        <w:t>, определенному распоряжением о выделении средств,</w:t>
      </w:r>
      <w:r>
        <w:rPr>
          <w:rFonts w:ascii="Times New Roman" w:hAnsi="Times New Roman"/>
          <w:b w:val="0"/>
          <w:sz w:val="24"/>
        </w:rPr>
        <w:t xml:space="preserve"> и не могут быть направлены на иные цели. </w:t>
      </w:r>
    </w:p>
    <w:p w14:paraId="20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 xml:space="preserve">5.2.  </w:t>
      </w:r>
      <w:r>
        <w:rPr>
          <w:rFonts w:ascii="Times New Roman" w:hAnsi="Times New Roman"/>
          <w:b w:val="0"/>
          <w:sz w:val="24"/>
        </w:rPr>
        <w:t xml:space="preserve">Контроль за использованием средств </w:t>
      </w:r>
      <w:r>
        <w:rPr>
          <w:rFonts w:ascii="Times New Roman" w:hAnsi="Times New Roman"/>
          <w:b w:val="0"/>
          <w:sz w:val="24"/>
        </w:rPr>
        <w:t>резервного фонда по целевому назначению</w:t>
      </w:r>
      <w:r>
        <w:rPr>
          <w:rFonts w:ascii="Times New Roman" w:hAnsi="Times New Roman"/>
          <w:b w:val="0"/>
          <w:sz w:val="24"/>
        </w:rPr>
        <w:t xml:space="preserve"> осуществляет</w:t>
      </w:r>
      <w:r>
        <w:rPr>
          <w:rFonts w:ascii="Times New Roman" w:hAnsi="Times New Roman"/>
          <w:b w:val="0"/>
          <w:sz w:val="24"/>
        </w:rPr>
        <w:t xml:space="preserve">ся </w:t>
      </w:r>
      <w:r>
        <w:rPr>
          <w:rFonts w:ascii="Times New Roman" w:hAnsi="Times New Roman"/>
          <w:b w:val="0"/>
          <w:sz w:val="24"/>
        </w:rPr>
        <w:t xml:space="preserve">в соответствии с действующим законодательством Российской Федерации и муниципальными правовыми актами </w:t>
      </w:r>
      <w:r>
        <w:rPr>
          <w:rFonts w:ascii="Times New Roman" w:hAnsi="Times New Roman"/>
          <w:b w:val="0"/>
          <w:sz w:val="24"/>
        </w:rPr>
        <w:t>сельского поселения</w:t>
      </w:r>
      <w:r>
        <w:rPr>
          <w:rFonts w:ascii="Times New Roman" w:hAnsi="Times New Roman"/>
          <w:b w:val="0"/>
          <w:sz w:val="24"/>
        </w:rPr>
        <w:t xml:space="preserve">, </w:t>
      </w:r>
      <w:r>
        <w:rPr>
          <w:rFonts w:ascii="Times New Roman" w:hAnsi="Times New Roman"/>
          <w:b w:val="0"/>
          <w:sz w:val="24"/>
        </w:rPr>
        <w:t xml:space="preserve">финансово-бюджетным отделом </w:t>
      </w:r>
      <w:r>
        <w:rPr>
          <w:rFonts w:ascii="Times New Roman" w:hAnsi="Times New Roman"/>
          <w:b w:val="0"/>
          <w:sz w:val="24"/>
        </w:rPr>
        <w:t>Администрации Сельского поселения «Омский сельсо</w:t>
      </w:r>
      <w:r>
        <w:rPr>
          <w:rFonts w:ascii="Times New Roman" w:hAnsi="Times New Roman"/>
          <w:b w:val="0"/>
          <w:sz w:val="24"/>
        </w:rPr>
        <w:t>вет» Заполярного района Ненецкого</w:t>
      </w:r>
      <w:r>
        <w:rPr>
          <w:rFonts w:ascii="Times New Roman" w:hAnsi="Times New Roman"/>
          <w:b w:val="0"/>
          <w:sz w:val="24"/>
        </w:rPr>
        <w:t xml:space="preserve"> автономн</w:t>
      </w:r>
      <w:r>
        <w:rPr>
          <w:rFonts w:ascii="Times New Roman" w:hAnsi="Times New Roman"/>
          <w:b w:val="0"/>
          <w:sz w:val="24"/>
        </w:rPr>
        <w:t>ого округа.</w:t>
      </w:r>
    </w:p>
    <w:p w14:paraId="21020000">
      <w:pPr>
        <w:ind/>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5.</w:t>
      </w:r>
      <w:r>
        <w:rPr>
          <w:rFonts w:ascii="Times New Roman" w:hAnsi="Times New Roman"/>
          <w:b w:val="0"/>
          <w:sz w:val="24"/>
        </w:rPr>
        <w:t>3</w:t>
      </w:r>
      <w:r>
        <w:rPr>
          <w:rFonts w:ascii="Times New Roman" w:hAnsi="Times New Roman"/>
          <w:b w:val="0"/>
          <w:sz w:val="24"/>
        </w:rPr>
        <w:t>. О</w:t>
      </w:r>
      <w:r>
        <w:rPr>
          <w:rFonts w:ascii="Times New Roman" w:hAnsi="Times New Roman"/>
          <w:b w:val="0"/>
          <w:sz w:val="24"/>
        </w:rPr>
        <w:t>тчет об использовании бюджетных ассигнований резервного фонда</w:t>
      </w:r>
      <w:r>
        <w:rPr>
          <w:rFonts w:ascii="Times New Roman" w:hAnsi="Times New Roman"/>
          <w:b w:val="0"/>
          <w:sz w:val="24"/>
        </w:rPr>
        <w:t xml:space="preserve"> Администрации Сельского поселения «Омский сельсовет» Заполярного района Ненецкого автономного округа</w:t>
      </w:r>
      <w:r>
        <w:rPr>
          <w:rFonts w:ascii="Times New Roman" w:hAnsi="Times New Roman"/>
          <w:b w:val="0"/>
          <w:sz w:val="24"/>
        </w:rPr>
        <w:t xml:space="preserve"> прилагается к годовому отчету об исполнении местного бюджета.</w:t>
      </w:r>
    </w:p>
    <w:p w14:paraId="22020000">
      <w:pPr>
        <w:ind/>
        <w:jc w:val="both"/>
        <w:rPr>
          <w:rFonts w:ascii="Times New Roman" w:hAnsi="Times New Roman"/>
          <w:b w:val="0"/>
          <w:sz w:val="24"/>
        </w:rPr>
      </w:pPr>
    </w:p>
    <w:p w14:paraId="23020000">
      <w:pPr>
        <w:ind/>
        <w:jc w:val="both"/>
        <w:rPr>
          <w:rFonts w:ascii="Times New Roman" w:hAnsi="Times New Roman"/>
          <w:b w:val="0"/>
          <w:sz w:val="24"/>
        </w:rPr>
      </w:pPr>
    </w:p>
    <w:p w14:paraId="24020000">
      <w:pPr>
        <w:ind/>
        <w:jc w:val="right"/>
        <w:rPr>
          <w:rFonts w:ascii="Times New Roman" w:hAnsi="Times New Roman"/>
          <w:b w:val="0"/>
          <w:sz w:val="24"/>
        </w:rPr>
      </w:pPr>
      <w:r>
        <w:rPr>
          <w:rFonts w:ascii="Times New Roman" w:hAnsi="Times New Roman"/>
          <w:b w:val="0"/>
          <w:sz w:val="24"/>
        </w:rPr>
        <w:t>Приложение</w:t>
      </w:r>
    </w:p>
    <w:p w14:paraId="25020000">
      <w:pPr>
        <w:ind/>
        <w:jc w:val="right"/>
        <w:rPr>
          <w:rFonts w:ascii="Times New Roman" w:hAnsi="Times New Roman"/>
          <w:b w:val="0"/>
          <w:sz w:val="24"/>
        </w:rPr>
      </w:pPr>
      <w:r>
        <w:rPr>
          <w:rFonts w:ascii="Times New Roman" w:hAnsi="Times New Roman"/>
          <w:b w:val="0"/>
          <w:sz w:val="24"/>
        </w:rPr>
        <w:t xml:space="preserve">к Положению о резервном фонде </w:t>
      </w:r>
    </w:p>
    <w:p w14:paraId="26020000">
      <w:pPr>
        <w:ind/>
        <w:jc w:val="right"/>
        <w:rPr>
          <w:rFonts w:ascii="Times New Roman" w:hAnsi="Times New Roman"/>
          <w:b w:val="0"/>
          <w:sz w:val="24"/>
        </w:rPr>
      </w:pPr>
      <w:r>
        <w:rPr>
          <w:rFonts w:ascii="Times New Roman" w:hAnsi="Times New Roman"/>
          <w:b w:val="0"/>
          <w:sz w:val="24"/>
        </w:rPr>
        <w:t>Администрации Сельского поселения</w:t>
      </w:r>
    </w:p>
    <w:p w14:paraId="27020000">
      <w:pPr>
        <w:ind/>
        <w:jc w:val="right"/>
        <w:rPr>
          <w:rFonts w:ascii="Times New Roman" w:hAnsi="Times New Roman"/>
          <w:b w:val="0"/>
          <w:sz w:val="24"/>
        </w:rPr>
      </w:pPr>
      <w:r>
        <w:rPr>
          <w:rFonts w:ascii="Times New Roman" w:hAnsi="Times New Roman"/>
          <w:b w:val="0"/>
          <w:sz w:val="24"/>
        </w:rPr>
        <w:t>«</w:t>
      </w:r>
      <w:r>
        <w:rPr>
          <w:rFonts w:ascii="Times New Roman" w:hAnsi="Times New Roman"/>
          <w:b w:val="0"/>
          <w:sz w:val="24"/>
        </w:rPr>
        <w:t>Омский</w:t>
      </w:r>
      <w:r>
        <w:rPr>
          <w:rFonts w:ascii="Times New Roman" w:hAnsi="Times New Roman"/>
          <w:b w:val="0"/>
          <w:sz w:val="24"/>
        </w:rPr>
        <w:t xml:space="preserve"> сельсовет» Заполярного района                                                                                 Ненецкого автономного округа</w:t>
      </w:r>
    </w:p>
    <w:p w14:paraId="28020000">
      <w:pPr>
        <w:ind/>
        <w:jc w:val="both"/>
        <w:rPr>
          <w:rFonts w:ascii="Times New Roman" w:hAnsi="Times New Roman"/>
          <w:b w:val="0"/>
          <w:sz w:val="24"/>
        </w:rPr>
      </w:pPr>
    </w:p>
    <w:p w14:paraId="29020000">
      <w:pPr>
        <w:ind/>
        <w:jc w:val="both"/>
        <w:rPr>
          <w:rFonts w:ascii="Times New Roman" w:hAnsi="Times New Roman"/>
          <w:b w:val="0"/>
          <w:sz w:val="24"/>
        </w:rPr>
      </w:pPr>
    </w:p>
    <w:p w14:paraId="2A020000">
      <w:pPr>
        <w:ind/>
        <w:jc w:val="both"/>
        <w:rPr>
          <w:rFonts w:ascii="Times New Roman" w:hAnsi="Times New Roman"/>
          <w:b w:val="0"/>
          <w:sz w:val="24"/>
        </w:rPr>
      </w:pPr>
    </w:p>
    <w:p w14:paraId="2B020000">
      <w:pPr>
        <w:ind/>
        <w:jc w:val="center"/>
        <w:rPr>
          <w:rFonts w:ascii="Times New Roman" w:hAnsi="Times New Roman"/>
          <w:b w:val="0"/>
          <w:sz w:val="24"/>
        </w:rPr>
      </w:pPr>
      <w:r>
        <w:rPr>
          <w:rFonts w:ascii="Times New Roman" w:hAnsi="Times New Roman"/>
          <w:b w:val="0"/>
          <w:sz w:val="24"/>
        </w:rPr>
        <w:t>ОТЧЕТ</w:t>
      </w:r>
    </w:p>
    <w:p w14:paraId="2C020000">
      <w:pPr>
        <w:ind/>
        <w:jc w:val="center"/>
        <w:rPr>
          <w:rFonts w:ascii="Times New Roman" w:hAnsi="Times New Roman"/>
          <w:b w:val="0"/>
          <w:sz w:val="24"/>
        </w:rPr>
      </w:pPr>
      <w:r>
        <w:rPr>
          <w:rFonts w:ascii="Times New Roman" w:hAnsi="Times New Roman"/>
          <w:b w:val="0"/>
          <w:sz w:val="24"/>
        </w:rPr>
        <w:t>об использовании средств резервного фонда</w:t>
      </w:r>
    </w:p>
    <w:p w14:paraId="2D020000">
      <w:pPr>
        <w:ind/>
        <w:jc w:val="center"/>
        <w:rPr>
          <w:rFonts w:ascii="Times New Roman" w:hAnsi="Times New Roman"/>
          <w:b w:val="0"/>
          <w:sz w:val="24"/>
        </w:rPr>
      </w:pPr>
      <w:r>
        <w:rPr>
          <w:rFonts w:ascii="Times New Roman" w:hAnsi="Times New Roman"/>
          <w:b w:val="0"/>
          <w:sz w:val="24"/>
        </w:rPr>
        <w:t>Администрации Сельского поселения</w:t>
      </w:r>
      <w:r>
        <w:rPr>
          <w:rFonts w:ascii="Times New Roman" w:hAnsi="Times New Roman"/>
          <w:b w:val="0"/>
          <w:sz w:val="24"/>
        </w:rPr>
        <w:t xml:space="preserve"> «Омский</w:t>
      </w:r>
      <w:r>
        <w:rPr>
          <w:rFonts w:ascii="Times New Roman" w:hAnsi="Times New Roman"/>
          <w:b w:val="0"/>
          <w:sz w:val="24"/>
        </w:rPr>
        <w:t xml:space="preserve"> сельсовет» ЗР НАО</w:t>
      </w:r>
    </w:p>
    <w:p w14:paraId="2E020000">
      <w:pPr>
        <w:ind/>
        <w:jc w:val="center"/>
        <w:rPr>
          <w:rFonts w:ascii="Times New Roman" w:hAnsi="Times New Roman"/>
          <w:b w:val="0"/>
          <w:sz w:val="24"/>
        </w:rPr>
      </w:pPr>
      <w:r>
        <w:rPr>
          <w:rFonts w:ascii="Times New Roman" w:hAnsi="Times New Roman"/>
          <w:b w:val="0"/>
          <w:sz w:val="24"/>
        </w:rPr>
        <w:t>____________________________________________________</w:t>
      </w:r>
    </w:p>
    <w:p w14:paraId="2F020000">
      <w:pPr>
        <w:ind/>
        <w:jc w:val="center"/>
        <w:rPr>
          <w:rFonts w:ascii="Times New Roman" w:hAnsi="Times New Roman"/>
          <w:b w:val="0"/>
          <w:sz w:val="24"/>
        </w:rPr>
      </w:pPr>
      <w:r>
        <w:rPr>
          <w:rFonts w:ascii="Times New Roman" w:hAnsi="Times New Roman"/>
          <w:b w:val="0"/>
          <w:sz w:val="24"/>
        </w:rPr>
        <w:t>(наименование получателя средств резервного фонда)</w:t>
      </w:r>
    </w:p>
    <w:p w14:paraId="30020000">
      <w:pPr>
        <w:ind/>
        <w:jc w:val="both"/>
        <w:rPr>
          <w:rFonts w:ascii="Times New Roman" w:hAnsi="Times New Roman"/>
          <w:b w:val="0"/>
          <w:sz w:val="24"/>
        </w:rPr>
      </w:pPr>
    </w:p>
    <w:p w14:paraId="31020000">
      <w:pPr>
        <w:ind/>
        <w:jc w:val="both"/>
        <w:rPr>
          <w:rFonts w:ascii="Times New Roman" w:hAnsi="Times New Roman"/>
          <w:b w:val="0"/>
          <w:sz w:val="24"/>
        </w:rPr>
      </w:pPr>
      <w:r>
        <w:rPr>
          <w:rFonts w:ascii="Times New Roman" w:hAnsi="Times New Roman"/>
          <w:b w:val="0"/>
          <w:sz w:val="24"/>
        </w:rPr>
        <w:t>Распорядительный документ, на основании которого выделены средства из резервного фонда __________________________</w:t>
      </w:r>
      <w:r>
        <w:rPr>
          <w:rFonts w:ascii="Times New Roman" w:hAnsi="Times New Roman"/>
          <w:b w:val="0"/>
          <w:sz w:val="24"/>
        </w:rPr>
        <w:t>______________________________</w:t>
      </w:r>
      <w:r>
        <w:rPr>
          <w:rFonts w:ascii="Times New Roman" w:hAnsi="Times New Roman"/>
          <w:b w:val="0"/>
          <w:sz w:val="24"/>
        </w:rPr>
        <w:t>__________________</w:t>
      </w:r>
    </w:p>
    <w:p w14:paraId="32020000">
      <w:pPr>
        <w:ind/>
        <w:jc w:val="both"/>
        <w:rPr>
          <w:rFonts w:ascii="Times New Roman" w:hAnsi="Times New Roman"/>
          <w:b w:val="0"/>
          <w:sz w:val="24"/>
        </w:rPr>
      </w:pPr>
      <w:r>
        <w:rPr>
          <w:rFonts w:ascii="Times New Roman" w:hAnsi="Times New Roman"/>
          <w:b w:val="0"/>
          <w:sz w:val="24"/>
        </w:rPr>
        <w:t>(наименование, номер</w:t>
      </w:r>
      <w:r>
        <w:rPr>
          <w:rFonts w:ascii="Times New Roman" w:hAnsi="Times New Roman"/>
          <w:b w:val="0"/>
          <w:sz w:val="24"/>
        </w:rPr>
        <w:t>, дата)</w:t>
      </w:r>
    </w:p>
    <w:p w14:paraId="33020000">
      <w:pPr>
        <w:ind/>
        <w:jc w:val="both"/>
        <w:rPr>
          <w:rFonts w:ascii="Times New Roman" w:hAnsi="Times New Roman"/>
          <w:b w:val="0"/>
          <w:sz w:val="24"/>
        </w:rPr>
      </w:pPr>
      <w:r>
        <w:rPr>
          <w:rFonts w:ascii="Times New Roman" w:hAnsi="Times New Roman"/>
          <w:b w:val="0"/>
          <w:sz w:val="24"/>
        </w:rPr>
        <w:t>Цели расходования средств _________________________________________________</w:t>
      </w:r>
    </w:p>
    <w:p w14:paraId="34020000">
      <w:pPr>
        <w:ind/>
        <w:jc w:val="both"/>
        <w:rPr>
          <w:rFonts w:ascii="Times New Roman" w:hAnsi="Times New Roman"/>
          <w:b w:val="0"/>
          <w:sz w:val="24"/>
        </w:rPr>
      </w:pPr>
      <w:r>
        <w:rPr>
          <w:rFonts w:ascii="Times New Roman" w:hAnsi="Times New Roman"/>
          <w:b w:val="0"/>
          <w:sz w:val="24"/>
        </w:rPr>
        <w:t>Сумма выделенных средств _____________________________________________ руб.</w:t>
      </w:r>
    </w:p>
    <w:p w14:paraId="35020000">
      <w:pPr>
        <w:ind/>
        <w:jc w:val="both"/>
        <w:rPr>
          <w:rFonts w:ascii="Times New Roman" w:hAnsi="Times New Roman"/>
          <w:b w:val="0"/>
          <w:sz w:val="24"/>
        </w:rPr>
      </w:pPr>
      <w:r>
        <w:rPr>
          <w:rFonts w:ascii="Times New Roman" w:hAnsi="Times New Roman"/>
          <w:b w:val="0"/>
          <w:sz w:val="24"/>
        </w:rPr>
        <w:t>(цифрами и прописью)</w:t>
      </w:r>
    </w:p>
    <w:p w14:paraId="36020000">
      <w:pPr>
        <w:ind/>
        <w:jc w:val="both"/>
        <w:rPr>
          <w:rFonts w:ascii="Times New Roman" w:hAnsi="Times New Roman"/>
          <w:b w:val="0"/>
          <w:sz w:val="24"/>
        </w:rPr>
      </w:pPr>
    </w:p>
    <w:tbl>
      <w:tblPr>
        <w:tblStyle w:val="Style_1"/>
        <w:tblInd w:type="dxa" w:w="0"/>
        <w:tblLayout w:type="fixed"/>
        <w:tblCellMar>
          <w:top w:type="dxa" w:w="102"/>
          <w:left w:type="dxa" w:w="62"/>
          <w:bottom w:type="dxa" w:w="102"/>
          <w:right w:type="dxa" w:w="62"/>
        </w:tblCellMar>
      </w:tblPr>
      <w:tblGrid>
        <w:gridCol w:w="567"/>
        <w:gridCol w:w="2665"/>
        <w:gridCol w:w="2694"/>
        <w:gridCol w:w="2126"/>
        <w:gridCol w:w="990"/>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ind/>
              <w:jc w:val="both"/>
              <w:rPr>
                <w:rFonts w:ascii="Times New Roman" w:hAnsi="Times New Roman"/>
                <w:b w:val="0"/>
                <w:sz w:val="24"/>
              </w:rPr>
            </w:pPr>
            <w:r>
              <w:rPr>
                <w:rFonts w:ascii="Times New Roman" w:hAnsi="Times New Roman"/>
                <w:b w:val="0"/>
                <w:sz w:val="24"/>
              </w:rPr>
              <w:t>N п/п</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ind/>
              <w:jc w:val="both"/>
              <w:rPr>
                <w:rFonts w:ascii="Times New Roman" w:hAnsi="Times New Roman"/>
                <w:b w:val="0"/>
                <w:sz w:val="24"/>
              </w:rPr>
            </w:pPr>
            <w:r>
              <w:rPr>
                <w:rFonts w:ascii="Times New Roman" w:hAnsi="Times New Roman"/>
                <w:b w:val="0"/>
                <w:sz w:val="24"/>
              </w:rPr>
              <w:t>Документы, подтверждающие произведенные расходы</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ind/>
              <w:jc w:val="both"/>
              <w:rPr>
                <w:rFonts w:ascii="Times New Roman" w:hAnsi="Times New Roman"/>
                <w:b w:val="0"/>
                <w:sz w:val="24"/>
              </w:rPr>
            </w:pPr>
            <w:r>
              <w:rPr>
                <w:rFonts w:ascii="Times New Roman" w:hAnsi="Times New Roman"/>
                <w:b w:val="0"/>
                <w:sz w:val="24"/>
              </w:rPr>
              <w:t>Сумма израсходованных средств, руб.</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ind/>
              <w:jc w:val="both"/>
              <w:rPr>
                <w:rFonts w:ascii="Times New Roman" w:hAnsi="Times New Roman"/>
                <w:b w:val="0"/>
                <w:sz w:val="24"/>
              </w:rPr>
            </w:pPr>
            <w:r>
              <w:rPr>
                <w:rFonts w:ascii="Times New Roman" w:hAnsi="Times New Roman"/>
                <w:b w:val="0"/>
                <w:sz w:val="24"/>
              </w:rPr>
              <w:t>Неиспользованный остаток средств</w:t>
            </w: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ind/>
              <w:jc w:val="both"/>
              <w:rPr>
                <w:rFonts w:ascii="Times New Roman" w:hAnsi="Times New Roman"/>
                <w:b w:val="0"/>
                <w:sz w:val="24"/>
              </w:rPr>
            </w:pPr>
            <w:r>
              <w:rPr>
                <w:rFonts w:ascii="Times New Roman" w:hAnsi="Times New Roman"/>
                <w:b w:val="0"/>
                <w:sz w:val="24"/>
              </w:rPr>
              <w:t xml:space="preserve">Прим. </w:t>
            </w:r>
            <w:r>
              <w:rPr>
                <w:rFonts w:ascii="Times New Roman" w:hAnsi="Times New Roman"/>
                <w:b w:val="0"/>
                <w:sz w:val="24"/>
              </w:rPr>
              <w:fldChar w:fldCharType="begin"/>
            </w:r>
            <w:r>
              <w:rPr>
                <w:rFonts w:ascii="Times New Roman" w:hAnsi="Times New Roman"/>
                <w:b w:val="0"/>
                <w:sz w:val="24"/>
              </w:rPr>
              <w:instrText>HYPERLINK "consultantplus://offline/ref=A641710EDE69C3EDCD5FC9B1537497471E91E222C7DEF0CB23FBC6F0C25BACD5CE87FB15DD639B7D810BE95A3ECFA4F410E032A7BDFC75E94DD34Ea0q8K"</w:instrText>
            </w:r>
            <w:r>
              <w:rPr>
                <w:rFonts w:ascii="Times New Roman" w:hAnsi="Times New Roman"/>
                <w:b w:val="0"/>
                <w:sz w:val="24"/>
              </w:rPr>
              <w:fldChar w:fldCharType="separate"/>
            </w:r>
            <w:r>
              <w:rPr>
                <w:rFonts w:ascii="Times New Roman" w:hAnsi="Times New Roman"/>
                <w:b w:val="0"/>
                <w:sz w:val="24"/>
              </w:rPr>
              <w:t>&lt;*&gt;</w:t>
            </w:r>
            <w:r>
              <w:rPr>
                <w:rFonts w:ascii="Times New Roman" w:hAnsi="Times New Roman"/>
                <w:b w:val="0"/>
                <w:sz w:val="24"/>
              </w:rPr>
              <w:fldChar w:fldCharType="end"/>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ind/>
              <w:jc w:val="both"/>
              <w:rPr>
                <w:rFonts w:ascii="Times New Roman" w:hAnsi="Times New Roman"/>
                <w:b w:val="0"/>
                <w:sz w:val="24"/>
              </w:rPr>
            </w:pPr>
            <w:r>
              <w:rPr>
                <w:rFonts w:ascii="Times New Roman" w:hAnsi="Times New Roman"/>
                <w:b w:val="0"/>
                <w:sz w:val="24"/>
              </w:rPr>
              <w:t>1</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ind/>
              <w:jc w:val="both"/>
              <w:rPr>
                <w:rFonts w:ascii="Times New Roman" w:hAnsi="Times New Roman"/>
                <w:b w:val="0"/>
                <w:sz w:val="24"/>
              </w:rPr>
            </w:pPr>
            <w:r>
              <w:rPr>
                <w:rFonts w:ascii="Times New Roman" w:hAnsi="Times New Roman"/>
                <w:b w:val="0"/>
                <w:sz w:val="24"/>
              </w:rPr>
              <w:t>4</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ind/>
              <w:jc w:val="both"/>
              <w:rPr>
                <w:rFonts w:ascii="Times New Roman" w:hAnsi="Times New Roman"/>
                <w:b w:val="0"/>
                <w:sz w:val="24"/>
              </w:rPr>
            </w:pPr>
            <w:r>
              <w:rPr>
                <w:rFonts w:ascii="Times New Roman" w:hAnsi="Times New Roman"/>
                <w:b w:val="0"/>
                <w:sz w:val="24"/>
              </w:rPr>
              <w:t>5</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ind/>
              <w:jc w:val="both"/>
              <w:rPr>
                <w:rFonts w:ascii="Times New Roman" w:hAnsi="Times New Roman"/>
                <w:b w:val="0"/>
                <w:sz w:val="24"/>
              </w:rPr>
            </w:pPr>
            <w:r>
              <w:rPr>
                <w:rFonts w:ascii="Times New Roman" w:hAnsi="Times New Roman"/>
                <w:b w:val="0"/>
                <w:sz w:val="24"/>
              </w:rPr>
              <w:t>6</w:t>
            </w: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ind/>
              <w:jc w:val="both"/>
              <w:rPr>
                <w:rFonts w:ascii="Times New Roman" w:hAnsi="Times New Roman"/>
                <w:b w:val="0"/>
                <w:sz w:val="24"/>
              </w:rPr>
            </w:pPr>
            <w:r>
              <w:rPr>
                <w:rFonts w:ascii="Times New Roman" w:hAnsi="Times New Roman"/>
                <w:b w:val="0"/>
                <w:sz w:val="24"/>
              </w:rPr>
              <w:t>7</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ind/>
              <w:jc w:val="both"/>
              <w:rPr>
                <w:rFonts w:ascii="Times New Roman" w:hAnsi="Times New Roman"/>
                <w:b w:val="0"/>
                <w:sz w:val="24"/>
              </w:rPr>
            </w:pPr>
            <w:r>
              <w:rPr>
                <w:rFonts w:ascii="Times New Roman" w:hAnsi="Times New Roman"/>
                <w:b w:val="0"/>
                <w:sz w:val="24"/>
              </w:rPr>
              <w:t>1.</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ind/>
              <w:jc w:val="both"/>
              <w:rPr>
                <w:rFonts w:ascii="Times New Roman" w:hAnsi="Times New Roman"/>
                <w:b w:val="0"/>
                <w:sz w:val="24"/>
              </w:rPr>
            </w:pP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20000">
            <w:pPr>
              <w:ind/>
              <w:jc w:val="both"/>
              <w:rPr>
                <w:rFonts w:ascii="Times New Roman" w:hAnsi="Times New Roman"/>
                <w:b w:val="0"/>
                <w:sz w:val="24"/>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20000">
            <w:pPr>
              <w:ind/>
              <w:jc w:val="both"/>
              <w:rPr>
                <w:rFonts w:ascii="Times New Roman" w:hAnsi="Times New Roman"/>
                <w:b w:val="0"/>
                <w:sz w:val="24"/>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ind/>
              <w:jc w:val="both"/>
              <w:rPr>
                <w:rFonts w:ascii="Times New Roman" w:hAnsi="Times New Roman"/>
                <w:b w:val="0"/>
                <w:sz w:val="24"/>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ind/>
              <w:jc w:val="both"/>
              <w:rPr>
                <w:rFonts w:ascii="Times New Roman" w:hAnsi="Times New Roman"/>
                <w:b w:val="0"/>
                <w:sz w:val="24"/>
              </w:rPr>
            </w:pPr>
            <w:r>
              <w:rPr>
                <w:rFonts w:ascii="Times New Roman" w:hAnsi="Times New Roman"/>
                <w:b w:val="0"/>
                <w:sz w:val="24"/>
              </w:rPr>
              <w:t>2.</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ind/>
              <w:jc w:val="both"/>
              <w:rPr>
                <w:rFonts w:ascii="Times New Roman" w:hAnsi="Times New Roman"/>
                <w:b w:val="0"/>
                <w:sz w:val="24"/>
              </w:rPr>
            </w:pP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ind/>
              <w:jc w:val="both"/>
              <w:rPr>
                <w:rFonts w:ascii="Times New Roman" w:hAnsi="Times New Roman"/>
                <w:b w:val="0"/>
                <w:sz w:val="24"/>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20000">
            <w:pPr>
              <w:ind/>
              <w:jc w:val="both"/>
              <w:rPr>
                <w:rFonts w:ascii="Times New Roman" w:hAnsi="Times New Roman"/>
                <w:b w:val="0"/>
                <w:sz w:val="24"/>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ind/>
              <w:jc w:val="both"/>
              <w:rPr>
                <w:rFonts w:ascii="Times New Roman" w:hAnsi="Times New Roman"/>
                <w:b w:val="0"/>
                <w:sz w:val="24"/>
              </w:rPr>
            </w:pPr>
          </w:p>
        </w:tc>
      </w:tr>
      <w:tr>
        <w:tc>
          <w:tcPr>
            <w:tcW w:type="dxa" w:w="323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ind/>
              <w:jc w:val="both"/>
              <w:rPr>
                <w:rFonts w:ascii="Times New Roman" w:hAnsi="Times New Roman"/>
                <w:b w:val="0"/>
                <w:sz w:val="24"/>
              </w:rPr>
            </w:pPr>
            <w:r>
              <w:rPr>
                <w:rFonts w:ascii="Times New Roman" w:hAnsi="Times New Roman"/>
                <w:b w:val="0"/>
                <w:sz w:val="24"/>
              </w:rPr>
              <w:t>Итого:</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ind/>
              <w:jc w:val="both"/>
              <w:rPr>
                <w:rFonts w:ascii="Times New Roman" w:hAnsi="Times New Roman"/>
                <w:b w:val="0"/>
                <w:sz w:val="24"/>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ind/>
              <w:jc w:val="both"/>
              <w:rPr>
                <w:rFonts w:ascii="Times New Roman" w:hAnsi="Times New Roman"/>
                <w:b w:val="0"/>
                <w:sz w:val="24"/>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20000">
            <w:pPr>
              <w:ind/>
              <w:jc w:val="both"/>
              <w:rPr>
                <w:rFonts w:ascii="Times New Roman" w:hAnsi="Times New Roman"/>
                <w:b w:val="0"/>
                <w:sz w:val="24"/>
              </w:rPr>
            </w:pPr>
          </w:p>
        </w:tc>
      </w:tr>
    </w:tbl>
    <w:p w14:paraId="4F020000">
      <w:pPr>
        <w:ind/>
        <w:jc w:val="both"/>
        <w:rPr>
          <w:rFonts w:ascii="Times New Roman" w:hAnsi="Times New Roman"/>
          <w:b w:val="0"/>
          <w:sz w:val="24"/>
        </w:rPr>
      </w:pPr>
    </w:p>
    <w:p w14:paraId="50020000">
      <w:pPr>
        <w:ind/>
        <w:jc w:val="both"/>
        <w:rPr>
          <w:rFonts w:ascii="Times New Roman" w:hAnsi="Times New Roman"/>
          <w:b w:val="0"/>
          <w:sz w:val="24"/>
        </w:rPr>
      </w:pPr>
      <w:r>
        <w:rPr>
          <w:rFonts w:ascii="Times New Roman" w:hAnsi="Times New Roman"/>
          <w:b w:val="0"/>
          <w:sz w:val="24"/>
        </w:rPr>
        <w:t xml:space="preserve">        ----------------------------</w:t>
      </w:r>
    </w:p>
    <w:p w14:paraId="51020000">
      <w:pPr>
        <w:ind/>
        <w:jc w:val="both"/>
        <w:rPr>
          <w:rFonts w:ascii="Times New Roman" w:hAnsi="Times New Roman"/>
          <w:b w:val="0"/>
          <w:sz w:val="24"/>
        </w:rPr>
      </w:pPr>
      <w:r>
        <w:rPr>
          <w:rFonts w:ascii="Times New Roman" w:hAnsi="Times New Roman"/>
          <w:b w:val="0"/>
          <w:sz w:val="24"/>
        </w:rPr>
        <w:t xml:space="preserve">    &lt;*</w:t>
      </w:r>
      <w:r>
        <w:rPr>
          <w:rFonts w:ascii="Times New Roman" w:hAnsi="Times New Roman"/>
          <w:b w:val="0"/>
          <w:sz w:val="24"/>
        </w:rPr>
        <w:t xml:space="preserve">&gt;  </w:t>
      </w:r>
      <w:r>
        <w:rPr>
          <w:rFonts w:ascii="Times New Roman" w:hAnsi="Times New Roman"/>
          <w:b w:val="0"/>
          <w:sz w:val="24"/>
        </w:rPr>
        <w:t>В</w:t>
      </w:r>
      <w:r>
        <w:rPr>
          <w:rFonts w:ascii="Times New Roman" w:hAnsi="Times New Roman"/>
          <w:b w:val="0"/>
          <w:sz w:val="24"/>
        </w:rPr>
        <w:t xml:space="preserve">  примечании  указывается причина, дата возврата неиспользованных средств  резервного  фонда в местный бюджет, номер платежного документа и т.д.</w:t>
      </w:r>
    </w:p>
    <w:p w14:paraId="52020000">
      <w:pPr>
        <w:ind/>
        <w:jc w:val="both"/>
        <w:rPr>
          <w:rFonts w:ascii="Times New Roman" w:hAnsi="Times New Roman"/>
          <w:b w:val="0"/>
          <w:sz w:val="24"/>
        </w:rPr>
      </w:pPr>
    </w:p>
    <w:p w14:paraId="53020000">
      <w:pPr>
        <w:ind/>
        <w:jc w:val="both"/>
        <w:rPr>
          <w:rFonts w:ascii="Times New Roman" w:hAnsi="Times New Roman"/>
          <w:b w:val="0"/>
          <w:sz w:val="24"/>
        </w:rPr>
      </w:pPr>
      <w:r>
        <w:rPr>
          <w:rFonts w:ascii="Times New Roman" w:hAnsi="Times New Roman"/>
          <w:b w:val="0"/>
          <w:sz w:val="24"/>
        </w:rPr>
        <w:t>_____________________________ (расшифровка подписи)</w:t>
      </w:r>
    </w:p>
    <w:p w14:paraId="54020000">
      <w:pPr>
        <w:ind/>
        <w:jc w:val="both"/>
        <w:rPr>
          <w:rFonts w:ascii="Times New Roman" w:hAnsi="Times New Roman"/>
          <w:b w:val="0"/>
          <w:sz w:val="24"/>
        </w:rPr>
      </w:pPr>
      <w:r>
        <w:rPr>
          <w:rFonts w:ascii="Times New Roman" w:hAnsi="Times New Roman"/>
          <w:b w:val="0"/>
          <w:sz w:val="24"/>
        </w:rPr>
        <w:t xml:space="preserve">                        (подпись)</w:t>
      </w:r>
    </w:p>
    <w:p w14:paraId="55020000">
      <w:pPr>
        <w:ind/>
        <w:jc w:val="both"/>
        <w:rPr>
          <w:rFonts w:ascii="Times New Roman" w:hAnsi="Times New Roman"/>
          <w:b w:val="0"/>
          <w:sz w:val="24"/>
        </w:rPr>
      </w:pPr>
      <w:r>
        <w:rPr>
          <w:rFonts w:ascii="Times New Roman" w:hAnsi="Times New Roman"/>
          <w:b w:val="0"/>
          <w:sz w:val="24"/>
        </w:rPr>
        <w:t>_____________________________ (расшифровка подписи)</w:t>
      </w:r>
    </w:p>
    <w:p w14:paraId="56020000">
      <w:pPr>
        <w:ind/>
        <w:jc w:val="both"/>
        <w:rPr>
          <w:rFonts w:ascii="Times New Roman" w:hAnsi="Times New Roman"/>
          <w:b w:val="0"/>
          <w:sz w:val="24"/>
        </w:rPr>
      </w:pPr>
      <w:r>
        <w:rPr>
          <w:rFonts w:ascii="Times New Roman" w:hAnsi="Times New Roman"/>
          <w:b w:val="0"/>
          <w:sz w:val="24"/>
        </w:rPr>
        <w:t xml:space="preserve">                            (подпись)</w:t>
      </w:r>
    </w:p>
    <w:p w14:paraId="57020000">
      <w:pPr>
        <w:ind/>
        <w:jc w:val="both"/>
        <w:rPr>
          <w:rFonts w:ascii="Times New Roman" w:hAnsi="Times New Roman"/>
          <w:b w:val="0"/>
          <w:sz w:val="24"/>
        </w:rPr>
      </w:pPr>
    </w:p>
    <w:p w14:paraId="58020000">
      <w:pPr>
        <w:ind/>
        <w:jc w:val="both"/>
        <w:rPr>
          <w:rFonts w:ascii="Times New Roman" w:hAnsi="Times New Roman"/>
          <w:b w:val="0"/>
          <w:sz w:val="24"/>
        </w:rPr>
      </w:pPr>
      <w:r>
        <w:rPr>
          <w:rFonts w:ascii="Times New Roman" w:hAnsi="Times New Roman"/>
          <w:b w:val="0"/>
          <w:sz w:val="24"/>
        </w:rPr>
        <w:t>"___" __________ 20__ г.</w:t>
      </w:r>
    </w:p>
    <w:p w14:paraId="59020000">
      <w:pPr>
        <w:ind/>
        <w:jc w:val="both"/>
        <w:rPr>
          <w:rFonts w:ascii="Times New Roman" w:hAnsi="Times New Roman"/>
          <w:b w:val="0"/>
          <w:sz w:val="24"/>
        </w:rPr>
      </w:pPr>
      <w:r>
        <w:rPr>
          <w:rFonts w:ascii="Times New Roman" w:hAnsi="Times New Roman"/>
          <w:b w:val="0"/>
          <w:sz w:val="24"/>
        </w:rPr>
        <w:t>(дата составления отчета)</w:t>
      </w:r>
    </w:p>
    <w:p w14:paraId="5A020000">
      <w:pPr>
        <w:ind/>
        <w:jc w:val="both"/>
        <w:rPr>
          <w:rFonts w:ascii="Times New Roman" w:hAnsi="Times New Roman"/>
          <w:b w:val="0"/>
          <w:sz w:val="24"/>
        </w:rPr>
      </w:pPr>
      <w:r>
        <w:rPr>
          <w:rFonts w:ascii="Times New Roman" w:hAnsi="Times New Roman"/>
          <w:b w:val="0"/>
          <w:sz w:val="24"/>
        </w:rPr>
        <w:t>ФИО телефон исполнителя</w:t>
      </w:r>
    </w:p>
    <w:p w14:paraId="5B020000">
      <w:pPr>
        <w:ind/>
        <w:jc w:val="both"/>
        <w:rPr>
          <w:rFonts w:ascii="Times New Roman" w:hAnsi="Times New Roman"/>
          <w:b w:val="0"/>
          <w:sz w:val="24"/>
        </w:rPr>
      </w:pPr>
    </w:p>
    <w:p w14:paraId="5C020000">
      <w:pPr>
        <w:ind/>
        <w:jc w:val="center"/>
      </w:pPr>
    </w:p>
    <w:p w14:paraId="5D020000">
      <w:pPr>
        <w:ind/>
        <w:jc w:val="center"/>
      </w:pPr>
    </w:p>
    <w:p w14:paraId="5E020000">
      <w:pPr>
        <w:ind/>
        <w:jc w:val="center"/>
      </w:pPr>
      <w:r>
        <w:drawing>
          <wp:inline>
            <wp:extent cx="520826" cy="650367"/>
            <wp:effectExtent b="0" l="0" r="0" t="0"/>
            <wp:docPr hidden="false" id="14" name="Picture 14"/>
            <a:graphic>
              <a:graphicData uri="http://schemas.openxmlformats.org/drawingml/2006/picture">
                <pic:pic>
                  <pic:nvPicPr>
                    <pic:cNvPr hidden="false" id="13" name="Picture 13"/>
                    <pic:cNvPicPr preferRelativeResize="true"/>
                  </pic:nvPicPr>
                  <pic:blipFill>
                    <a:blip r:embed="rId9"/>
                    <a:srcRect b="0" l="0" r="0" t="0"/>
                    <a:stretch/>
                  </pic:blipFill>
                  <pic:spPr>
                    <a:xfrm flipH="false" flipV="false" rot="0">
                      <a:ext cx="520826" cy="650367"/>
                    </a:xfrm>
                    <a:prstGeom prst="rect"/>
                  </pic:spPr>
                </pic:pic>
              </a:graphicData>
            </a:graphic>
          </wp:inline>
        </w:drawing>
      </w:r>
    </w:p>
    <w:p w14:paraId="5F020000">
      <w:pPr>
        <w:ind/>
        <w:jc w:val="center"/>
      </w:pPr>
    </w:p>
    <w:p w14:paraId="60020000">
      <w:pPr>
        <w:ind/>
        <w:jc w:val="center"/>
      </w:pPr>
      <w:r>
        <w:t>Администрация</w:t>
      </w:r>
      <w:r>
        <w:rPr>
          <w:b w:val="1"/>
          <w:sz w:val="28"/>
        </w:rPr>
        <w:t xml:space="preserve"> Сельского поселения  </w:t>
      </w:r>
      <w:r>
        <w:rPr>
          <w:b w:val="1"/>
          <w:sz w:val="28"/>
        </w:rPr>
        <w:t>«Омский сельсовет»</w:t>
      </w:r>
    </w:p>
    <w:p w14:paraId="61020000">
      <w:pPr>
        <w:ind/>
        <w:jc w:val="center"/>
        <w:rPr>
          <w:b w:val="1"/>
          <w:sz w:val="28"/>
        </w:rPr>
      </w:pPr>
      <w:r>
        <w:rPr>
          <w:b w:val="1"/>
          <w:sz w:val="28"/>
        </w:rPr>
        <w:t xml:space="preserve">Заполярного района </w:t>
      </w:r>
      <w:r>
        <w:rPr>
          <w:b w:val="1"/>
          <w:sz w:val="28"/>
        </w:rPr>
        <w:t>Ненецкого автономного округа</w:t>
      </w:r>
    </w:p>
    <w:p w14:paraId="62020000">
      <w:pPr>
        <w:spacing w:after="280" w:before="200"/>
        <w:ind/>
        <w:jc w:val="center"/>
        <w:rPr>
          <w:b w:val="1"/>
          <w:sz w:val="28"/>
        </w:rPr>
      </w:pPr>
      <w:r>
        <w:rPr>
          <w:b w:val="1"/>
          <w:sz w:val="28"/>
        </w:rPr>
        <w:t>ПОСТАНОВЛЕНИЕ</w:t>
      </w:r>
    </w:p>
    <w:p w14:paraId="63020000">
      <w:pPr>
        <w:rPr>
          <w:b w:val="1"/>
          <w:sz w:val="26"/>
          <w:u w:val="single"/>
        </w:rPr>
      </w:pPr>
    </w:p>
    <w:p w14:paraId="64020000">
      <w:pPr>
        <w:ind/>
        <w:jc w:val="center"/>
        <w:rPr>
          <w:b w:val="0"/>
          <w:color w:val="000000"/>
          <w:sz w:val="26"/>
          <w:u w:val="none"/>
        </w:rPr>
      </w:pPr>
      <w:r>
        <w:rPr>
          <w:b w:val="0"/>
          <w:color w:val="000000"/>
          <w:sz w:val="26"/>
          <w:u w:val="none"/>
        </w:rPr>
        <w:t xml:space="preserve">от </w:t>
      </w:r>
      <w:r>
        <w:rPr>
          <w:b w:val="0"/>
          <w:color w:val="000000"/>
          <w:sz w:val="26"/>
          <w:u w:val="none"/>
        </w:rPr>
        <w:t>11</w:t>
      </w:r>
      <w:r>
        <w:rPr>
          <w:b w:val="0"/>
          <w:color w:val="000000"/>
          <w:sz w:val="26"/>
          <w:u w:val="none"/>
        </w:rPr>
        <w:t xml:space="preserve"> ноября 2024 </w:t>
      </w:r>
      <w:r>
        <w:rPr>
          <w:b w:val="0"/>
          <w:color w:val="000000"/>
          <w:sz w:val="26"/>
          <w:u w:val="none"/>
        </w:rPr>
        <w:t>года №</w:t>
      </w:r>
      <w:r>
        <w:rPr>
          <w:b w:val="0"/>
          <w:color w:val="000000"/>
          <w:sz w:val="26"/>
          <w:u w:val="none"/>
        </w:rPr>
        <w:t xml:space="preserve"> </w:t>
      </w:r>
      <w:r>
        <w:rPr>
          <w:b w:val="0"/>
          <w:color w:val="000000"/>
          <w:sz w:val="26"/>
          <w:u w:val="none"/>
        </w:rPr>
        <w:t>111/1</w:t>
      </w:r>
      <w:r>
        <w:rPr>
          <w:b w:val="0"/>
          <w:color w:val="000000"/>
          <w:sz w:val="26"/>
          <w:u w:val="none"/>
        </w:rPr>
        <w:t xml:space="preserve"> </w:t>
      </w:r>
    </w:p>
    <w:p w14:paraId="65020000">
      <w:pPr>
        <w:ind/>
        <w:jc w:val="center"/>
        <w:rPr>
          <w:b w:val="0"/>
          <w:color w:val="000000"/>
          <w:sz w:val="26"/>
          <w:u w:val="none"/>
        </w:rPr>
      </w:pPr>
      <w:r>
        <w:rPr>
          <w:b w:val="0"/>
          <w:color w:val="000000"/>
          <w:sz w:val="26"/>
          <w:u w:val="none"/>
        </w:rPr>
        <w:t xml:space="preserve">с. </w:t>
      </w:r>
      <w:r>
        <w:rPr>
          <w:b w:val="0"/>
          <w:color w:val="000000"/>
          <w:sz w:val="26"/>
          <w:u w:val="none"/>
        </w:rPr>
        <w:t>Ома</w:t>
      </w:r>
    </w:p>
    <w:p w14:paraId="66020000">
      <w:pPr>
        <w:ind/>
        <w:jc w:val="both"/>
        <w:rPr>
          <w:sz w:val="20"/>
        </w:rPr>
      </w:pPr>
    </w:p>
    <w:p w14:paraId="67020000">
      <w:pPr>
        <w:pStyle w:val="Style_5"/>
        <w:ind/>
        <w:jc w:val="center"/>
        <w:rPr>
          <w:b w:val="1"/>
          <w:color w:val="000000"/>
          <w:sz w:val="26"/>
          <w:u w:val="none"/>
        </w:rPr>
      </w:pPr>
      <w:r>
        <w:rPr>
          <w:b w:val="1"/>
          <w:color w:val="000000"/>
          <w:sz w:val="26"/>
          <w:u w:val="none"/>
        </w:rPr>
        <w:t xml:space="preserve">О прогнозе социально </w:t>
      </w:r>
      <w:r>
        <w:rPr>
          <w:b w:val="1"/>
          <w:color w:val="000000"/>
          <w:sz w:val="26"/>
          <w:u w:val="none"/>
        </w:rPr>
        <w:t>–</w:t>
      </w:r>
      <w:r>
        <w:rPr>
          <w:b w:val="1"/>
          <w:color w:val="000000"/>
          <w:sz w:val="26"/>
          <w:u w:val="none"/>
        </w:rPr>
        <w:t xml:space="preserve"> экономического </w:t>
      </w:r>
      <w:r>
        <w:rPr>
          <w:b w:val="1"/>
          <w:color w:val="000000"/>
          <w:sz w:val="26"/>
          <w:u w:val="none"/>
        </w:rPr>
        <w:t xml:space="preserve">развития </w:t>
      </w:r>
    </w:p>
    <w:p w14:paraId="68020000">
      <w:pPr>
        <w:pStyle w:val="Style_5"/>
        <w:ind/>
        <w:jc w:val="center"/>
        <w:rPr>
          <w:b w:val="1"/>
          <w:color w:val="000000"/>
          <w:sz w:val="26"/>
          <w:u w:val="none"/>
        </w:rPr>
      </w:pPr>
      <w:r>
        <w:rPr>
          <w:b w:val="1"/>
          <w:color w:val="000000"/>
          <w:sz w:val="26"/>
          <w:u w:val="none"/>
        </w:rPr>
        <w:t>Сельского поселения</w:t>
      </w:r>
      <w:r>
        <w:rPr>
          <w:b w:val="1"/>
          <w:color w:val="000000"/>
          <w:sz w:val="26"/>
          <w:u w:val="none"/>
        </w:rPr>
        <w:t xml:space="preserve"> </w:t>
      </w:r>
      <w:r>
        <w:rPr>
          <w:b w:val="1"/>
          <w:color w:val="000000"/>
          <w:sz w:val="26"/>
          <w:u w:val="none"/>
        </w:rPr>
        <w:t>«</w:t>
      </w:r>
      <w:r>
        <w:rPr>
          <w:b w:val="1"/>
          <w:color w:val="000000"/>
          <w:sz w:val="26"/>
          <w:u w:val="none"/>
        </w:rPr>
        <w:t>Омский</w:t>
      </w:r>
      <w:r>
        <w:rPr>
          <w:b w:val="1"/>
          <w:color w:val="000000"/>
          <w:sz w:val="26"/>
          <w:u w:val="none"/>
        </w:rPr>
        <w:t xml:space="preserve"> </w:t>
      </w:r>
      <w:r>
        <w:rPr>
          <w:b w:val="1"/>
          <w:color w:val="000000"/>
          <w:sz w:val="26"/>
          <w:u w:val="none"/>
        </w:rPr>
        <w:t xml:space="preserve">сельсовет» </w:t>
      </w:r>
      <w:r>
        <w:rPr>
          <w:b w:val="1"/>
          <w:color w:val="000000"/>
          <w:sz w:val="26"/>
          <w:u w:val="none"/>
        </w:rPr>
        <w:t>Заполярного района</w:t>
      </w:r>
    </w:p>
    <w:p w14:paraId="69020000">
      <w:pPr>
        <w:pStyle w:val="Style_5"/>
        <w:ind/>
        <w:jc w:val="center"/>
        <w:rPr>
          <w:b w:val="1"/>
          <w:color w:val="000000"/>
          <w:sz w:val="26"/>
          <w:u w:val="none"/>
        </w:rPr>
      </w:pPr>
      <w:r>
        <w:rPr>
          <w:b w:val="1"/>
          <w:color w:val="000000"/>
          <w:sz w:val="26"/>
          <w:u w:val="none"/>
        </w:rPr>
        <w:t xml:space="preserve"> </w:t>
      </w:r>
      <w:r>
        <w:rPr>
          <w:b w:val="1"/>
          <w:color w:val="000000"/>
          <w:sz w:val="26"/>
          <w:u w:val="none"/>
        </w:rPr>
        <w:t>Н</w:t>
      </w:r>
      <w:r>
        <w:rPr>
          <w:b w:val="1"/>
          <w:color w:val="000000"/>
          <w:sz w:val="26"/>
          <w:u w:val="none"/>
        </w:rPr>
        <w:t xml:space="preserve">енецкого автономного округа </w:t>
      </w:r>
      <w:r>
        <w:rPr>
          <w:b w:val="1"/>
          <w:color w:val="000000"/>
          <w:sz w:val="26"/>
          <w:u w:val="none"/>
        </w:rPr>
        <w:t>на 202</w:t>
      </w:r>
      <w:r>
        <w:rPr>
          <w:b w:val="1"/>
          <w:color w:val="000000"/>
          <w:sz w:val="26"/>
          <w:u w:val="none"/>
        </w:rPr>
        <w:t>5</w:t>
      </w:r>
      <w:r>
        <w:rPr>
          <w:b w:val="1"/>
          <w:color w:val="000000"/>
          <w:sz w:val="26"/>
          <w:u w:val="none"/>
        </w:rPr>
        <w:t xml:space="preserve"> год</w:t>
      </w:r>
    </w:p>
    <w:p w14:paraId="6A020000">
      <w:pPr>
        <w:pStyle w:val="Style_5"/>
        <w:ind/>
        <w:jc w:val="center"/>
        <w:rPr>
          <w:b w:val="1"/>
          <w:color w:val="000000"/>
          <w:sz w:val="26"/>
          <w:u w:val="none"/>
        </w:rPr>
      </w:pPr>
    </w:p>
    <w:p w14:paraId="6B020000">
      <w:pPr>
        <w:pStyle w:val="Style_5"/>
        <w:ind/>
        <w:jc w:val="both"/>
        <w:rPr>
          <w:b w:val="0"/>
          <w:color w:val="000000"/>
          <w:sz w:val="26"/>
          <w:u w:val="none"/>
        </w:rPr>
      </w:pPr>
      <w:r>
        <w:rPr>
          <w:b w:val="0"/>
          <w:color w:val="000000"/>
          <w:sz w:val="26"/>
          <w:u w:val="none"/>
        </w:rPr>
        <w:t xml:space="preserve">   Руководствуясь  статьей 173 Бюджетного кодекса Российской Федерации, Положение</w:t>
      </w:r>
      <w:r>
        <w:rPr>
          <w:b w:val="0"/>
          <w:color w:val="000000"/>
          <w:sz w:val="26"/>
          <w:u w:val="none"/>
        </w:rPr>
        <w:t>м</w:t>
      </w:r>
      <w:r>
        <w:rPr>
          <w:b w:val="0"/>
          <w:color w:val="000000"/>
          <w:sz w:val="26"/>
          <w:u w:val="none"/>
        </w:rPr>
        <w:t xml:space="preserve"> "О бюджетном процессе в мун</w:t>
      </w:r>
      <w:r>
        <w:rPr>
          <w:b w:val="0"/>
          <w:color w:val="000000"/>
          <w:sz w:val="26"/>
          <w:u w:val="none"/>
        </w:rPr>
        <w:t>иципальном образовании "</w:t>
      </w:r>
      <w:r>
        <w:rPr>
          <w:b w:val="0"/>
          <w:color w:val="000000"/>
          <w:sz w:val="26"/>
          <w:u w:val="none"/>
        </w:rPr>
        <w:t>Омский</w:t>
      </w:r>
      <w:r>
        <w:rPr>
          <w:b w:val="0"/>
          <w:color w:val="000000"/>
          <w:sz w:val="26"/>
          <w:u w:val="none"/>
        </w:rPr>
        <w:t xml:space="preserve"> </w:t>
      </w:r>
      <w:r>
        <w:rPr>
          <w:b w:val="0"/>
          <w:color w:val="000000"/>
          <w:sz w:val="26"/>
          <w:u w:val="none"/>
        </w:rPr>
        <w:t>сельсовет»" Ненецкого автономного округа</w:t>
      </w:r>
      <w:r>
        <w:rPr>
          <w:b w:val="0"/>
          <w:color w:val="000000"/>
          <w:sz w:val="26"/>
          <w:u w:val="none"/>
        </w:rPr>
        <w:t>»,</w:t>
      </w:r>
      <w:r>
        <w:rPr>
          <w:b w:val="0"/>
          <w:color w:val="000000"/>
          <w:sz w:val="26"/>
          <w:u w:val="none"/>
        </w:rPr>
        <w:t xml:space="preserve"> утвержденн</w:t>
      </w:r>
      <w:r>
        <w:rPr>
          <w:b w:val="0"/>
          <w:color w:val="000000"/>
          <w:sz w:val="26"/>
          <w:u w:val="none"/>
        </w:rPr>
        <w:t>ым</w:t>
      </w:r>
      <w:r>
        <w:rPr>
          <w:b w:val="0"/>
          <w:color w:val="000000"/>
          <w:sz w:val="26"/>
          <w:u w:val="none"/>
        </w:rPr>
        <w:t xml:space="preserve"> решением</w:t>
      </w:r>
      <w:r>
        <w:rPr>
          <w:b w:val="0"/>
          <w:color w:val="000000"/>
          <w:sz w:val="26"/>
          <w:u w:val="none"/>
        </w:rPr>
        <w:t xml:space="preserve"> Совета</w:t>
      </w:r>
      <w:r>
        <w:rPr>
          <w:b w:val="0"/>
          <w:color w:val="000000"/>
          <w:sz w:val="26"/>
          <w:u w:val="none"/>
        </w:rPr>
        <w:t xml:space="preserve"> депутатов МО «</w:t>
      </w:r>
      <w:r>
        <w:rPr>
          <w:b w:val="0"/>
          <w:color w:val="000000"/>
          <w:sz w:val="26"/>
          <w:u w:val="none"/>
        </w:rPr>
        <w:t>Омский</w:t>
      </w:r>
      <w:r>
        <w:rPr>
          <w:b w:val="0"/>
          <w:color w:val="000000"/>
          <w:sz w:val="26"/>
          <w:u w:val="none"/>
        </w:rPr>
        <w:t xml:space="preserve"> сельсовет» НАО от </w:t>
      </w:r>
      <w:r>
        <w:rPr>
          <w:b w:val="0"/>
          <w:color w:val="000000"/>
          <w:sz w:val="26"/>
          <w:u w:val="none"/>
        </w:rPr>
        <w:t>30.01.2013</w:t>
      </w:r>
      <w:r>
        <w:rPr>
          <w:b w:val="0"/>
          <w:color w:val="000000"/>
          <w:sz w:val="26"/>
          <w:u w:val="none"/>
        </w:rPr>
        <w:t xml:space="preserve"> №</w:t>
      </w:r>
      <w:r>
        <w:rPr>
          <w:b w:val="0"/>
          <w:color w:val="000000"/>
          <w:sz w:val="26"/>
          <w:u w:val="none"/>
        </w:rPr>
        <w:t xml:space="preserve"> </w:t>
      </w:r>
      <w:r>
        <w:rPr>
          <w:b w:val="0"/>
          <w:color w:val="000000"/>
          <w:sz w:val="26"/>
          <w:u w:val="none"/>
        </w:rPr>
        <w:t>1</w:t>
      </w:r>
      <w:r>
        <w:rPr>
          <w:b w:val="0"/>
          <w:color w:val="000000"/>
          <w:sz w:val="26"/>
          <w:u w:val="none"/>
        </w:rPr>
        <w:t>0,</w:t>
      </w:r>
      <w:r>
        <w:rPr>
          <w:b w:val="0"/>
          <w:color w:val="000000"/>
          <w:sz w:val="26"/>
          <w:u w:val="none"/>
        </w:rPr>
        <w:t xml:space="preserve"> Порядком разработки прогноза соци</w:t>
      </w:r>
      <w:r>
        <w:rPr>
          <w:b w:val="0"/>
          <w:color w:val="000000"/>
          <w:sz w:val="26"/>
          <w:u w:val="none"/>
        </w:rPr>
        <w:t>ально-экономического развития муниципального образования «Омский сельсовет» Ненецкого автономного округа</w:t>
      </w:r>
      <w:r>
        <w:rPr>
          <w:b w:val="0"/>
          <w:color w:val="000000"/>
          <w:sz w:val="26"/>
          <w:u w:val="none"/>
        </w:rPr>
        <w:t xml:space="preserve"> от 26.01.</w:t>
      </w:r>
      <w:r>
        <w:rPr>
          <w:b w:val="0"/>
          <w:color w:val="000000"/>
          <w:sz w:val="26"/>
          <w:u w:val="none"/>
        </w:rPr>
        <w:t>20</w:t>
      </w:r>
      <w:r>
        <w:rPr>
          <w:b w:val="0"/>
          <w:color w:val="000000"/>
          <w:sz w:val="26"/>
          <w:u w:val="none"/>
        </w:rPr>
        <w:t>12 г. № 18,</w:t>
      </w:r>
      <w:r>
        <w:rPr>
          <w:b w:val="0"/>
          <w:color w:val="000000"/>
          <w:sz w:val="26"/>
          <w:u w:val="none"/>
        </w:rPr>
        <w:t xml:space="preserve"> А</w:t>
      </w:r>
      <w:r>
        <w:rPr>
          <w:b w:val="0"/>
          <w:color w:val="000000"/>
          <w:sz w:val="26"/>
          <w:u w:val="none"/>
        </w:rPr>
        <w:t xml:space="preserve">дминистрация </w:t>
      </w:r>
      <w:r>
        <w:rPr>
          <w:b w:val="0"/>
          <w:color w:val="000000"/>
          <w:sz w:val="26"/>
          <w:u w:val="none"/>
        </w:rPr>
        <w:t xml:space="preserve">Сельского поселения </w:t>
      </w:r>
      <w:r>
        <w:rPr>
          <w:b w:val="0"/>
          <w:color w:val="000000"/>
          <w:sz w:val="26"/>
          <w:u w:val="none"/>
        </w:rPr>
        <w:t>«</w:t>
      </w:r>
      <w:r>
        <w:rPr>
          <w:b w:val="0"/>
          <w:color w:val="000000"/>
          <w:sz w:val="26"/>
          <w:u w:val="none"/>
        </w:rPr>
        <w:t>Омский</w:t>
      </w:r>
      <w:r>
        <w:rPr>
          <w:b w:val="0"/>
          <w:color w:val="000000"/>
          <w:sz w:val="26"/>
          <w:u w:val="none"/>
        </w:rPr>
        <w:t xml:space="preserve"> сельсовет» </w:t>
      </w:r>
      <w:r>
        <w:rPr>
          <w:b w:val="0"/>
          <w:color w:val="000000"/>
          <w:sz w:val="26"/>
          <w:u w:val="none"/>
        </w:rPr>
        <w:t xml:space="preserve">ЗР </w:t>
      </w:r>
      <w:r>
        <w:rPr>
          <w:b w:val="0"/>
          <w:color w:val="000000"/>
          <w:sz w:val="26"/>
          <w:u w:val="none"/>
        </w:rPr>
        <w:t xml:space="preserve">НАО </w:t>
      </w:r>
      <w:r>
        <w:rPr>
          <w:b w:val="0"/>
          <w:color w:val="000000"/>
          <w:sz w:val="26"/>
          <w:u w:val="none"/>
        </w:rPr>
        <w:t xml:space="preserve"> </w:t>
      </w:r>
      <w:r>
        <w:rPr>
          <w:b w:val="0"/>
          <w:color w:val="000000"/>
          <w:sz w:val="26"/>
          <w:u w:val="none"/>
        </w:rPr>
        <w:t>ПОСТАНОВЛЯЕТ</w:t>
      </w:r>
      <w:r>
        <w:rPr>
          <w:b w:val="0"/>
          <w:color w:val="000000"/>
          <w:sz w:val="26"/>
          <w:u w:val="none"/>
        </w:rPr>
        <w:t>:</w:t>
      </w:r>
    </w:p>
    <w:p w14:paraId="6C020000">
      <w:pPr>
        <w:ind/>
        <w:jc w:val="center"/>
      </w:pPr>
    </w:p>
    <w:p w14:paraId="6D020000">
      <w:pPr>
        <w:pStyle w:val="Style_5"/>
        <w:ind/>
        <w:jc w:val="both"/>
      </w:pPr>
      <w:r>
        <w:t xml:space="preserve">      </w:t>
      </w:r>
      <w:r>
        <w:t>1.</w:t>
      </w:r>
      <w:r>
        <w:rPr>
          <w:b w:val="0"/>
          <w:color w:val="000000"/>
          <w:sz w:val="26"/>
          <w:u w:val="none"/>
        </w:rPr>
        <w:t xml:space="preserve"> </w:t>
      </w:r>
      <w:r>
        <w:rPr>
          <w:b w:val="0"/>
          <w:color w:val="000000"/>
          <w:sz w:val="26"/>
          <w:u w:val="none"/>
        </w:rPr>
        <w:t xml:space="preserve">Утвердить </w:t>
      </w:r>
      <w:r>
        <w:rPr>
          <w:b w:val="0"/>
          <w:color w:val="000000"/>
          <w:sz w:val="26"/>
          <w:u w:val="none"/>
        </w:rPr>
        <w:t xml:space="preserve">прогноз социально-экономического развития </w:t>
      </w:r>
      <w:r>
        <w:rPr>
          <w:b w:val="0"/>
          <w:color w:val="000000"/>
          <w:sz w:val="26"/>
          <w:u w:val="none"/>
        </w:rPr>
        <w:t xml:space="preserve">Сельского поселения </w:t>
      </w:r>
      <w:r>
        <w:rPr>
          <w:b w:val="0"/>
          <w:color w:val="000000"/>
          <w:sz w:val="26"/>
          <w:u w:val="none"/>
        </w:rPr>
        <w:t>«</w:t>
      </w:r>
      <w:r>
        <w:rPr>
          <w:b w:val="0"/>
          <w:color w:val="000000"/>
          <w:sz w:val="26"/>
          <w:u w:val="none"/>
        </w:rPr>
        <w:t>Омский</w:t>
      </w:r>
      <w:r>
        <w:rPr>
          <w:b w:val="0"/>
          <w:color w:val="000000"/>
          <w:sz w:val="26"/>
          <w:u w:val="none"/>
        </w:rPr>
        <w:t xml:space="preserve"> сельсовет» </w:t>
      </w:r>
      <w:r>
        <w:rPr>
          <w:b w:val="0"/>
          <w:color w:val="000000"/>
          <w:sz w:val="26"/>
          <w:u w:val="none"/>
        </w:rPr>
        <w:t xml:space="preserve">ЗР </w:t>
      </w:r>
      <w:r>
        <w:rPr>
          <w:b w:val="0"/>
          <w:color w:val="000000"/>
          <w:sz w:val="26"/>
          <w:u w:val="none"/>
        </w:rPr>
        <w:t>НАО</w:t>
      </w:r>
      <w:r>
        <w:rPr>
          <w:b w:val="0"/>
          <w:color w:val="000000"/>
          <w:sz w:val="26"/>
          <w:u w:val="none"/>
        </w:rPr>
        <w:t xml:space="preserve"> на </w:t>
      </w:r>
      <w:r>
        <w:rPr>
          <w:b w:val="0"/>
          <w:color w:val="000000"/>
          <w:sz w:val="26"/>
          <w:u w:val="none"/>
        </w:rPr>
        <w:t>202</w:t>
      </w:r>
      <w:r>
        <w:rPr>
          <w:b w:val="0"/>
          <w:color w:val="000000"/>
          <w:sz w:val="26"/>
          <w:u w:val="none"/>
        </w:rPr>
        <w:t>5</w:t>
      </w:r>
      <w:r>
        <w:rPr>
          <w:b w:val="0"/>
          <w:color w:val="000000"/>
          <w:sz w:val="26"/>
          <w:u w:val="none"/>
        </w:rPr>
        <w:t xml:space="preserve"> год </w:t>
      </w:r>
      <w:r>
        <w:rPr>
          <w:b w:val="0"/>
          <w:color w:val="000000"/>
          <w:sz w:val="26"/>
          <w:u w:val="none"/>
        </w:rPr>
        <w:t>согласно приложению</w:t>
      </w:r>
      <w:r>
        <w:rPr>
          <w:b w:val="0"/>
          <w:color w:val="000000"/>
          <w:sz w:val="26"/>
          <w:u w:val="none"/>
        </w:rPr>
        <w:t xml:space="preserve"> к настоящему </w:t>
      </w:r>
      <w:r>
        <w:rPr>
          <w:b w:val="0"/>
          <w:color w:val="000000"/>
          <w:sz w:val="26"/>
          <w:u w:val="none"/>
        </w:rPr>
        <w:t>постановлению</w:t>
      </w:r>
      <w:r>
        <w:rPr>
          <w:b w:val="0"/>
          <w:color w:val="000000"/>
          <w:sz w:val="26"/>
          <w:u w:val="none"/>
        </w:rPr>
        <w:t>.</w:t>
      </w:r>
    </w:p>
    <w:p w14:paraId="6E020000">
      <w:pPr>
        <w:pStyle w:val="Style_5"/>
        <w:ind/>
        <w:jc w:val="both"/>
      </w:pPr>
    </w:p>
    <w:p w14:paraId="6F020000">
      <w:pPr>
        <w:pStyle w:val="Style_5"/>
        <w:ind/>
        <w:jc w:val="both"/>
      </w:pPr>
      <w:r>
        <w:rPr>
          <w:b w:val="0"/>
          <w:color w:val="000000"/>
          <w:sz w:val="26"/>
          <w:u w:val="none"/>
        </w:rPr>
        <w:t xml:space="preserve">  </w:t>
      </w:r>
      <w:r>
        <w:rPr>
          <w:b w:val="0"/>
          <w:color w:val="000000"/>
          <w:sz w:val="26"/>
          <w:u w:val="none"/>
        </w:rPr>
        <w:t xml:space="preserve">2. </w:t>
      </w:r>
      <w:r>
        <w:rPr>
          <w:b w:val="0"/>
          <w:color w:val="000000"/>
          <w:sz w:val="26"/>
          <w:u w:val="none"/>
        </w:rPr>
        <w:t>Настоящее постановление вступает в силу с момента его подписания и подлежит</w:t>
      </w:r>
      <w:r>
        <w:rPr>
          <w:b w:val="0"/>
          <w:color w:val="000000"/>
          <w:sz w:val="26"/>
          <w:u w:val="none"/>
        </w:rPr>
        <w:t xml:space="preserve"> </w:t>
      </w:r>
      <w:r>
        <w:rPr>
          <w:b w:val="0"/>
          <w:color w:val="000000"/>
          <w:sz w:val="26"/>
          <w:u w:val="none"/>
        </w:rPr>
        <w:t>официальному</w:t>
      </w:r>
      <w:r>
        <w:rPr>
          <w:b w:val="0"/>
          <w:color w:val="000000"/>
          <w:sz w:val="26"/>
          <w:u w:val="none"/>
        </w:rPr>
        <w:t xml:space="preserve"> опубликовани</w:t>
      </w:r>
      <w:r>
        <w:rPr>
          <w:b w:val="0"/>
          <w:color w:val="000000"/>
          <w:sz w:val="26"/>
          <w:u w:val="none"/>
        </w:rPr>
        <w:t>ю</w:t>
      </w:r>
      <w:r>
        <w:rPr>
          <w:b w:val="0"/>
          <w:color w:val="000000"/>
          <w:sz w:val="26"/>
          <w:u w:val="none"/>
        </w:rPr>
        <w:t xml:space="preserve"> (обнародовани</w:t>
      </w:r>
      <w:r>
        <w:rPr>
          <w:b w:val="0"/>
          <w:color w:val="000000"/>
          <w:sz w:val="26"/>
          <w:u w:val="none"/>
        </w:rPr>
        <w:t>ю</w:t>
      </w:r>
      <w:r>
        <w:rPr>
          <w:b w:val="0"/>
          <w:color w:val="000000"/>
          <w:sz w:val="26"/>
          <w:u w:val="none"/>
        </w:rPr>
        <w:t>)</w:t>
      </w:r>
      <w:r>
        <w:rPr>
          <w:b w:val="0"/>
          <w:color w:val="000000"/>
          <w:sz w:val="26"/>
          <w:u w:val="none"/>
        </w:rPr>
        <w:t>.</w:t>
      </w:r>
    </w:p>
    <w:p w14:paraId="70020000">
      <w:pPr>
        <w:pStyle w:val="Style_5"/>
        <w:ind/>
        <w:jc w:val="both"/>
      </w:pPr>
    </w:p>
    <w:p w14:paraId="71020000">
      <w:pPr>
        <w:ind/>
        <w:jc w:val="center"/>
      </w:pPr>
    </w:p>
    <w:p w14:paraId="72020000">
      <w:pPr>
        <w:pStyle w:val="Style_5"/>
        <w:ind/>
        <w:jc w:val="both"/>
        <w:rPr>
          <w:b w:val="0"/>
          <w:color w:val="000000"/>
          <w:sz w:val="26"/>
          <w:u w:val="none"/>
        </w:rPr>
      </w:pPr>
      <w:r>
        <w:rPr>
          <w:b w:val="0"/>
          <w:color w:val="000000"/>
          <w:sz w:val="26"/>
          <w:u w:val="none"/>
        </w:rPr>
        <w:t xml:space="preserve">Глава </w:t>
      </w:r>
      <w:r>
        <w:rPr>
          <w:b w:val="0"/>
          <w:color w:val="000000"/>
          <w:sz w:val="26"/>
          <w:u w:val="none"/>
        </w:rPr>
        <w:t>Сельского поселения</w:t>
      </w:r>
    </w:p>
    <w:p w14:paraId="73020000">
      <w:pPr>
        <w:pStyle w:val="Style_5"/>
        <w:ind/>
        <w:jc w:val="both"/>
        <w:rPr>
          <w:b w:val="0"/>
          <w:color w:val="000000"/>
          <w:sz w:val="26"/>
          <w:u w:val="none"/>
        </w:rPr>
      </w:pPr>
      <w:r>
        <w:rPr>
          <w:b w:val="0"/>
          <w:color w:val="000000"/>
          <w:sz w:val="26"/>
          <w:u w:val="none"/>
        </w:rPr>
        <w:t xml:space="preserve">«Омский сельсовет» </w:t>
      </w:r>
      <w:r>
        <w:rPr>
          <w:b w:val="0"/>
          <w:color w:val="000000"/>
          <w:sz w:val="26"/>
          <w:u w:val="none"/>
        </w:rPr>
        <w:t>ЗР НАО</w:t>
      </w:r>
      <w:r>
        <w:rPr>
          <w:b w:val="0"/>
          <w:color w:val="000000"/>
          <w:sz w:val="26"/>
          <w:u w:val="none"/>
        </w:rPr>
        <w:t xml:space="preserve">                                   </w:t>
      </w:r>
      <w:r>
        <w:rPr>
          <w:b w:val="0"/>
          <w:color w:val="000000"/>
          <w:sz w:val="26"/>
          <w:u w:val="none"/>
        </w:rPr>
        <w:t xml:space="preserve">                             Ю.А</w:t>
      </w:r>
      <w:r>
        <w:rPr>
          <w:b w:val="0"/>
          <w:color w:val="000000"/>
          <w:sz w:val="26"/>
          <w:u w:val="none"/>
        </w:rPr>
        <w:t xml:space="preserve">. </w:t>
      </w:r>
      <w:r>
        <w:rPr>
          <w:b w:val="0"/>
          <w:color w:val="000000"/>
          <w:sz w:val="26"/>
          <w:u w:val="none"/>
        </w:rPr>
        <w:t>Татаринов</w:t>
      </w:r>
    </w:p>
    <w:p w14:paraId="74020000">
      <w:pPr>
        <w:pStyle w:val="Style_5"/>
        <w:ind/>
        <w:jc w:val="both"/>
        <w:rPr>
          <w:b w:val="0"/>
          <w:color w:val="000000"/>
          <w:sz w:val="26"/>
          <w:u w:val="none"/>
        </w:rPr>
      </w:pPr>
    </w:p>
    <w:p w14:paraId="75020000">
      <w:pPr>
        <w:pStyle w:val="Style_5"/>
        <w:ind/>
        <w:jc w:val="both"/>
        <w:rPr>
          <w:b w:val="0"/>
          <w:color w:val="000000"/>
          <w:sz w:val="26"/>
          <w:u w:val="none"/>
        </w:rPr>
      </w:pPr>
    </w:p>
    <w:p w14:paraId="76020000"/>
    <w:p w14:paraId="77020000"/>
    <w:p w14:paraId="78020000"/>
    <w:p w14:paraId="79020000"/>
    <w:p w14:paraId="7A020000"/>
    <w:p w14:paraId="7B020000"/>
    <w:p w14:paraId="7C020000"/>
    <w:p w14:paraId="7D020000"/>
    <w:p w14:paraId="7E020000"/>
    <w:p w14:paraId="7F020000"/>
    <w:p w14:paraId="80020000"/>
    <w:p w14:paraId="81020000"/>
    <w:p w14:paraId="82020000"/>
    <w:p w14:paraId="83020000"/>
    <w:p w14:paraId="84020000">
      <w:pPr>
        <w:ind/>
        <w:jc w:val="right"/>
        <w:rPr>
          <w:color w:val="000000"/>
        </w:rPr>
      </w:pPr>
      <w:r>
        <w:rPr>
          <w:color w:val="000000"/>
        </w:rPr>
        <w:t>Приложение</w:t>
      </w:r>
      <w:r>
        <w:rPr>
          <w:color w:val="000000"/>
        </w:rPr>
        <w:t xml:space="preserve">                                                                                                                                                </w:t>
      </w:r>
      <w:r>
        <w:rPr>
          <w:color w:val="000000"/>
        </w:rPr>
        <w:t xml:space="preserve"> </w:t>
      </w:r>
      <w:r>
        <w:rPr>
          <w:color w:val="000000"/>
        </w:rPr>
        <w:t xml:space="preserve">                                          к п</w:t>
      </w:r>
      <w:r>
        <w:rPr>
          <w:color w:val="000000"/>
        </w:rPr>
        <w:t>остановлению</w:t>
      </w:r>
      <w:r>
        <w:rPr>
          <w:color w:val="000000"/>
        </w:rPr>
        <w:t xml:space="preserve"> </w:t>
      </w:r>
      <w:r>
        <w:rPr>
          <w:color w:val="000000"/>
        </w:rPr>
        <w:t xml:space="preserve">Администрации </w:t>
      </w:r>
      <w:r>
        <w:rPr>
          <w:color w:val="000000"/>
        </w:rPr>
        <w:t xml:space="preserve"> </w:t>
      </w:r>
    </w:p>
    <w:p w14:paraId="85020000">
      <w:pPr>
        <w:ind/>
        <w:jc w:val="right"/>
        <w:rPr>
          <w:color w:val="000000"/>
        </w:rPr>
      </w:pPr>
      <w:r>
        <w:rPr>
          <w:color w:val="000000"/>
        </w:rPr>
        <w:t>Сельского поселения</w:t>
      </w:r>
      <w:r>
        <w:rPr>
          <w:color w:val="000000"/>
        </w:rPr>
        <w:t xml:space="preserve"> «</w:t>
      </w:r>
      <w:r>
        <w:rPr>
          <w:color w:val="000000"/>
        </w:rPr>
        <w:t>Омский</w:t>
      </w:r>
      <w:r>
        <w:rPr>
          <w:color w:val="000000"/>
        </w:rPr>
        <w:t xml:space="preserve"> сельсовет»</w:t>
      </w:r>
      <w:r>
        <w:rPr>
          <w:color w:val="000000"/>
        </w:rPr>
        <w:t xml:space="preserve"> ЗР</w:t>
      </w:r>
      <w:r>
        <w:rPr>
          <w:color w:val="000000"/>
        </w:rPr>
        <w:t xml:space="preserve"> НАО </w:t>
      </w:r>
    </w:p>
    <w:p w14:paraId="86020000">
      <w:pPr>
        <w:ind/>
        <w:jc w:val="right"/>
        <w:rPr>
          <w:color w:val="000000"/>
        </w:rPr>
      </w:pPr>
      <w:r>
        <w:rPr>
          <w:color w:val="000000"/>
          <w:spacing w:val="-4"/>
        </w:rPr>
        <w:t>от </w:t>
      </w:r>
      <w:r>
        <w:rPr>
          <w:color w:val="000000"/>
          <w:spacing w:val="-4"/>
        </w:rPr>
        <w:t>11</w:t>
      </w:r>
      <w:r>
        <w:rPr>
          <w:color w:val="000000"/>
          <w:spacing w:val="-4"/>
        </w:rPr>
        <w:t>.</w:t>
      </w:r>
      <w:r>
        <w:rPr>
          <w:color w:val="000000"/>
          <w:spacing w:val="-4"/>
        </w:rPr>
        <w:t>11.2024</w:t>
      </w:r>
      <w:r>
        <w:rPr>
          <w:color w:val="000000"/>
          <w:spacing w:val="-4"/>
        </w:rPr>
        <w:t xml:space="preserve"> </w:t>
      </w:r>
      <w:r>
        <w:rPr>
          <w:color w:val="000000"/>
          <w:spacing w:val="6"/>
        </w:rPr>
        <w:t xml:space="preserve"> № </w:t>
      </w:r>
      <w:r>
        <w:rPr>
          <w:color w:val="000000"/>
          <w:spacing w:val="6"/>
        </w:rPr>
        <w:t>111/1</w:t>
      </w:r>
    </w:p>
    <w:p w14:paraId="87020000">
      <w:pPr>
        <w:spacing w:after="0" w:before="274" w:line="264" w:lineRule="atLeast"/>
        <w:ind w:firstLine="461" w:left="1944" w:right="998"/>
        <w:jc w:val="center"/>
        <w:rPr>
          <w:rFonts w:ascii="Arial" w:hAnsi="Arial"/>
          <w:color w:val="FF0000"/>
          <w:sz w:val="18"/>
        </w:rPr>
      </w:pPr>
      <w:r>
        <w:rPr>
          <w:rFonts w:ascii="Arial" w:hAnsi="Arial"/>
          <w:b w:val="1"/>
          <w:color w:val="FF0000"/>
          <w:spacing w:val="1"/>
          <w:sz w:val="18"/>
        </w:rPr>
        <w:t> </w:t>
      </w:r>
    </w:p>
    <w:p w14:paraId="88020000">
      <w:pPr>
        <w:ind/>
        <w:jc w:val="center"/>
        <w:rPr>
          <w:b w:val="1"/>
        </w:rPr>
      </w:pPr>
      <w:r>
        <w:rPr>
          <w:b w:val="1"/>
        </w:rPr>
        <w:t xml:space="preserve">Прогноз социально-экономического развития </w:t>
      </w:r>
      <w:r>
        <w:rPr>
          <w:b w:val="1"/>
        </w:rPr>
        <w:t xml:space="preserve">Сельского поселения </w:t>
      </w:r>
      <w:r>
        <w:rPr>
          <w:b w:val="1"/>
        </w:rPr>
        <w:t>«</w:t>
      </w:r>
      <w:r>
        <w:rPr>
          <w:b w:val="1"/>
        </w:rPr>
        <w:t>Омский</w:t>
      </w:r>
      <w:r>
        <w:rPr>
          <w:b w:val="1"/>
        </w:rPr>
        <w:t xml:space="preserve"> сельсовет» </w:t>
      </w:r>
      <w:r>
        <w:rPr>
          <w:b w:val="1"/>
        </w:rPr>
        <w:t xml:space="preserve">Заполярного района </w:t>
      </w:r>
      <w:r>
        <w:rPr>
          <w:b w:val="1"/>
        </w:rPr>
        <w:t>Ненецкого автономного округа</w:t>
      </w:r>
      <w:r>
        <w:rPr>
          <w:b w:val="1"/>
        </w:rPr>
        <w:t xml:space="preserve"> на </w:t>
      </w:r>
      <w:r>
        <w:rPr>
          <w:b w:val="1"/>
        </w:rPr>
        <w:t>202</w:t>
      </w:r>
      <w:r>
        <w:rPr>
          <w:b w:val="1"/>
        </w:rPr>
        <w:t>4</w:t>
      </w:r>
      <w:r>
        <w:rPr>
          <w:b w:val="1"/>
        </w:rPr>
        <w:t xml:space="preserve"> </w:t>
      </w:r>
      <w:r>
        <w:rPr>
          <w:b w:val="1"/>
        </w:rPr>
        <w:t>год</w:t>
      </w:r>
    </w:p>
    <w:p w14:paraId="89020000">
      <w:pPr>
        <w:ind/>
        <w:jc w:val="center"/>
        <w:rPr>
          <w:rFonts w:ascii="Arial" w:hAnsi="Arial"/>
          <w:color w:val="444455"/>
          <w:sz w:val="18"/>
        </w:rPr>
      </w:pPr>
    </w:p>
    <w:p w14:paraId="8A020000">
      <w:pPr>
        <w:ind/>
        <w:jc w:val="center"/>
        <w:rPr>
          <w:b w:val="1"/>
          <w:color w:val="444455"/>
        </w:rPr>
      </w:pPr>
      <w:r>
        <w:rPr>
          <w:rFonts w:ascii="Arial" w:hAnsi="Arial"/>
          <w:color w:val="444455"/>
          <w:sz w:val="18"/>
        </w:rPr>
        <w:t> </w:t>
      </w:r>
    </w:p>
    <w:p w14:paraId="8B020000">
      <w:pPr>
        <w:ind w:firstLine="540" w:left="0"/>
        <w:jc w:val="both"/>
      </w:pPr>
      <w:r>
        <w:t>Прогноз</w:t>
      </w:r>
      <w:r>
        <w:t xml:space="preserve"> </w:t>
      </w:r>
      <w:r>
        <w:t>социально-экономического развития пос</w:t>
      </w:r>
      <w:r>
        <w:t>еления является важнейшим документом</w:t>
      </w:r>
      <w:r>
        <w:t xml:space="preserve"> развития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 xml:space="preserve">, характеризующим экономическую и социальную сферу территории. </w:t>
      </w:r>
    </w:p>
    <w:p w14:paraId="8C020000">
      <w:pPr>
        <w:ind w:firstLine="540" w:left="0"/>
        <w:jc w:val="both"/>
      </w:pPr>
      <w:r>
        <w:t>Прогноз социально-экономического развития разработан на основе анализа тенденций развития экономики и социальной сферы</w:t>
      </w:r>
      <w:r>
        <w:t xml:space="preserve"> Сельского поселения</w:t>
      </w:r>
      <w:r>
        <w:t>, а также с использованием оперативных и отчетных данных организаций, функционирующих на территории</w:t>
      </w:r>
      <w:r>
        <w:t xml:space="preserve"> Сельского поселения</w:t>
      </w:r>
      <w:r>
        <w:t>.</w:t>
      </w:r>
    </w:p>
    <w:p w14:paraId="8D020000">
      <w:pPr>
        <w:ind w:firstLine="540" w:left="0"/>
        <w:jc w:val="both"/>
      </w:pPr>
      <w:r>
        <w:t xml:space="preserve">Прогноз социально-экономического развития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 разработан по следующим направлениям:</w:t>
      </w:r>
    </w:p>
    <w:p w14:paraId="8E020000">
      <w:pPr>
        <w:ind w:firstLine="540" w:left="0"/>
        <w:jc w:val="both"/>
      </w:pPr>
      <w:r>
        <w:t>- демография;</w:t>
      </w:r>
    </w:p>
    <w:p w14:paraId="8F020000">
      <w:pPr>
        <w:ind w:firstLine="540" w:left="0"/>
        <w:jc w:val="both"/>
      </w:pPr>
      <w:r>
        <w:t>- трудовые ресурсы и занятость;</w:t>
      </w:r>
    </w:p>
    <w:p w14:paraId="90020000">
      <w:pPr>
        <w:ind w:firstLine="540" w:left="0"/>
        <w:jc w:val="both"/>
      </w:pPr>
      <w:r>
        <w:t>- дорожное хозяйство;</w:t>
      </w:r>
    </w:p>
    <w:p w14:paraId="91020000">
      <w:pPr>
        <w:ind w:firstLine="540" w:left="0"/>
        <w:jc w:val="both"/>
      </w:pPr>
      <w:r>
        <w:t>- строительство;</w:t>
      </w:r>
    </w:p>
    <w:p w14:paraId="92020000">
      <w:pPr>
        <w:ind w:firstLine="540" w:left="0"/>
        <w:jc w:val="both"/>
      </w:pPr>
      <w:r>
        <w:t>- социальная сфера</w:t>
      </w:r>
      <w:r>
        <w:t xml:space="preserve"> (в том числе: культура; физическая культура, спорт и молодежная политика);</w:t>
      </w:r>
    </w:p>
    <w:p w14:paraId="93020000">
      <w:pPr>
        <w:ind w:firstLine="540" w:left="0"/>
        <w:jc w:val="both"/>
      </w:pPr>
      <w:r>
        <w:t>- торговля;</w:t>
      </w:r>
    </w:p>
    <w:p w14:paraId="94020000">
      <w:pPr>
        <w:ind w:firstLine="540" w:left="0"/>
        <w:jc w:val="both"/>
      </w:pPr>
      <w:r>
        <w:t>- транспортная инфраструктура;</w:t>
      </w:r>
    </w:p>
    <w:p w14:paraId="95020000">
      <w:pPr>
        <w:ind w:firstLine="540" w:left="0"/>
        <w:jc w:val="both"/>
      </w:pPr>
      <w:r>
        <w:t>- сельское хозяйство;</w:t>
      </w:r>
    </w:p>
    <w:p w14:paraId="96020000">
      <w:pPr>
        <w:ind w:firstLine="540" w:left="0"/>
        <w:jc w:val="both"/>
      </w:pPr>
      <w:r>
        <w:t>- бюджетная сфера</w:t>
      </w:r>
      <w:r>
        <w:t>.</w:t>
      </w:r>
    </w:p>
    <w:p w14:paraId="97020000">
      <w:pPr>
        <w:ind w:firstLine="540" w:left="0"/>
        <w:jc w:val="both"/>
      </w:pPr>
    </w:p>
    <w:p w14:paraId="98020000">
      <w:pPr>
        <w:ind w:firstLine="540" w:left="0"/>
        <w:jc w:val="both"/>
      </w:pPr>
    </w:p>
    <w:p w14:paraId="99020000">
      <w:pPr>
        <w:ind w:firstLine="540" w:left="0"/>
        <w:jc w:val="center"/>
        <w:rPr>
          <w:b w:val="1"/>
        </w:rPr>
      </w:pPr>
      <w:r>
        <w:rPr>
          <w:b w:val="1"/>
        </w:rPr>
        <w:t>1. Общая характеристика</w:t>
      </w:r>
      <w:r>
        <w:rPr>
          <w:b w:val="1"/>
        </w:rPr>
        <w:t xml:space="preserve">                                                                                 </w:t>
      </w:r>
      <w:r>
        <w:rPr>
          <w:b w:val="1"/>
        </w:rPr>
        <w:t xml:space="preserve"> </w:t>
      </w:r>
      <w:r>
        <w:rPr>
          <w:b w:val="1"/>
        </w:rPr>
        <w:t xml:space="preserve">Сельского поселения </w:t>
      </w:r>
      <w:r>
        <w:rPr>
          <w:b w:val="1"/>
        </w:rPr>
        <w:t>«</w:t>
      </w:r>
      <w:r>
        <w:rPr>
          <w:b w:val="1"/>
        </w:rPr>
        <w:t>Омский</w:t>
      </w:r>
      <w:r>
        <w:rPr>
          <w:b w:val="1"/>
        </w:rPr>
        <w:t xml:space="preserve"> сельсовет» </w:t>
      </w:r>
      <w:r>
        <w:rPr>
          <w:b w:val="1"/>
        </w:rPr>
        <w:t xml:space="preserve">Заполярного района </w:t>
      </w:r>
    </w:p>
    <w:p w14:paraId="9A020000">
      <w:pPr>
        <w:ind w:firstLine="540" w:left="0"/>
        <w:jc w:val="center"/>
        <w:rPr>
          <w:b w:val="1"/>
        </w:rPr>
      </w:pPr>
      <w:r>
        <w:rPr>
          <w:b w:val="1"/>
        </w:rPr>
        <w:t>Ненецкого автономного округа</w:t>
      </w:r>
    </w:p>
    <w:p w14:paraId="9B020000">
      <w:pPr>
        <w:ind w:firstLine="540" w:left="0"/>
        <w:jc w:val="center"/>
        <w:rPr>
          <w:b w:val="1"/>
        </w:rPr>
      </w:pPr>
    </w:p>
    <w:p w14:paraId="9C020000">
      <w:pPr>
        <w:ind w:firstLine="540" w:left="0"/>
        <w:jc w:val="both"/>
        <w:outlineLvl w:val="1"/>
      </w:pPr>
      <w:r>
        <w:t>Сельское поселение</w:t>
      </w:r>
      <w:r>
        <w:t xml:space="preserve"> «</w:t>
      </w:r>
      <w:r>
        <w:t>Омский</w:t>
      </w:r>
      <w:r>
        <w:t xml:space="preserve"> сельсовет» </w:t>
      </w:r>
      <w:r>
        <w:t xml:space="preserve">Заполярного района </w:t>
      </w:r>
      <w:r>
        <w:t>Ненецкого автономного округа</w:t>
      </w:r>
      <w:r>
        <w:rPr>
          <w:b w:val="1"/>
        </w:rPr>
        <w:t xml:space="preserve"> </w:t>
      </w:r>
      <w:r>
        <w:t>является административно-территориальной единиц</w:t>
      </w:r>
      <w:r>
        <w:t>ей Ненецкого автономного округа</w:t>
      </w:r>
      <w:r>
        <w:t xml:space="preserve"> образовано и наделено статусом сельского поселения </w:t>
      </w:r>
      <w:r>
        <w:fldChar w:fldCharType="begin"/>
      </w:r>
      <w:r>
        <w:instrText>HYPERLINK "consultantplus://offline/main?base=RLAW913;n=9994;fld=134"</w:instrText>
      </w:r>
      <w:r>
        <w:fldChar w:fldCharType="separate"/>
      </w:r>
      <w:r>
        <w:t>законом</w:t>
      </w:r>
      <w:r>
        <w:fldChar w:fldCharType="end"/>
      </w:r>
      <w:r>
        <w:t xml:space="preserve"> Ненецкого автономного округа от 24 февраля </w:t>
      </w:r>
      <w:r>
        <w:t>2005 г</w:t>
      </w:r>
      <w:r>
        <w:t>. N 557-ОЗ «О статусе, административных центрах и границах муниципальных образований Ненецкого автономного округа».</w:t>
      </w:r>
    </w:p>
    <w:p w14:paraId="9D020000">
      <w:pPr>
        <w:ind w:firstLine="540" w:left="0"/>
        <w:jc w:val="both"/>
        <w:outlineLvl w:val="1"/>
      </w:pPr>
      <w:r>
        <w:t>Полное официальное наименование</w:t>
      </w:r>
      <w:r>
        <w:t xml:space="preserve"> Сельского поселения</w:t>
      </w:r>
      <w:r>
        <w:t>:</w:t>
      </w:r>
      <w:r>
        <w:t xml:space="preserve"> </w:t>
      </w:r>
      <w:r>
        <w:t xml:space="preserve">Сельское поселение </w:t>
      </w:r>
      <w:r>
        <w:t>«</w:t>
      </w:r>
      <w:r>
        <w:t>Омский</w:t>
      </w:r>
      <w:r>
        <w:t xml:space="preserve"> сельсовет» </w:t>
      </w:r>
      <w:r>
        <w:t xml:space="preserve">Заполярного района </w:t>
      </w:r>
      <w:r>
        <w:t>Ненецкого автономного округа</w:t>
      </w:r>
      <w:r>
        <w:t>.</w:t>
      </w:r>
    </w:p>
    <w:p w14:paraId="9E020000">
      <w:pPr>
        <w:ind w:firstLine="540" w:left="0"/>
        <w:jc w:val="both"/>
        <w:outlineLvl w:val="1"/>
      </w:pPr>
      <w:r>
        <w:t>Сокращенное официальное наименование муниципального обра</w:t>
      </w:r>
      <w:r>
        <w:t>зования:</w:t>
      </w:r>
      <w:r>
        <w:t xml:space="preserve"> </w:t>
      </w:r>
      <w:r>
        <w:t xml:space="preserve">              Сельское поселение</w:t>
      </w:r>
      <w:r>
        <w:t xml:space="preserve"> </w:t>
      </w:r>
      <w:r>
        <w:t>«</w:t>
      </w:r>
      <w:r>
        <w:t>Омский</w:t>
      </w:r>
      <w:r>
        <w:t xml:space="preserve"> сельсовет» </w:t>
      </w:r>
      <w:r>
        <w:t xml:space="preserve">ЗР </w:t>
      </w:r>
      <w:r>
        <w:t>НАО</w:t>
      </w:r>
      <w:r>
        <w:t>.</w:t>
      </w:r>
    </w:p>
    <w:p w14:paraId="9F020000">
      <w:pPr>
        <w:ind w:firstLine="540" w:left="0"/>
        <w:jc w:val="both"/>
        <w:outlineLvl w:val="1"/>
      </w:pPr>
      <w:r>
        <w:t xml:space="preserve">Административным центром </w:t>
      </w:r>
      <w:r>
        <w:t xml:space="preserve">Сельского поселения </w:t>
      </w:r>
      <w:r>
        <w:t>«</w:t>
      </w:r>
      <w:r>
        <w:t>Омский</w:t>
      </w:r>
      <w:r>
        <w:t xml:space="preserve"> сельсовет» </w:t>
      </w:r>
      <w:r>
        <w:t xml:space="preserve">Заполярного района </w:t>
      </w:r>
      <w:r>
        <w:t xml:space="preserve">Ненецкого автономного округа </w:t>
      </w:r>
      <w:r>
        <w:t xml:space="preserve">является село </w:t>
      </w:r>
      <w:r>
        <w:t>Ома</w:t>
      </w:r>
      <w:r>
        <w:t xml:space="preserve"> Ненецкого автономного </w:t>
      </w:r>
      <w:r>
        <w:t>округа</w:t>
      </w:r>
      <w:r>
        <w:t>.</w:t>
      </w:r>
    </w:p>
    <w:p w14:paraId="A0020000">
      <w:pPr>
        <w:ind w:firstLine="540" w:left="0"/>
        <w:jc w:val="both"/>
        <w:outlineLvl w:val="1"/>
      </w:pPr>
      <w:r>
        <w:t>В состав территории С</w:t>
      </w:r>
      <w:r>
        <w:t>ельского поселения «</w:t>
      </w:r>
      <w:r>
        <w:t>Омский</w:t>
      </w:r>
      <w:r>
        <w:t xml:space="preserve"> сельсовет» </w:t>
      </w:r>
      <w:r>
        <w:t xml:space="preserve">ЗР </w:t>
      </w:r>
      <w:r>
        <w:t>НАО входят территории:</w:t>
      </w:r>
      <w:r>
        <w:t xml:space="preserve"> </w:t>
      </w:r>
      <w:r>
        <w:t xml:space="preserve">село </w:t>
      </w:r>
      <w:r>
        <w:t>Ома</w:t>
      </w:r>
      <w:r>
        <w:t>;</w:t>
      </w:r>
      <w:r>
        <w:t xml:space="preserve"> </w:t>
      </w:r>
      <w:r>
        <w:t>деревня</w:t>
      </w:r>
      <w:r>
        <w:t xml:space="preserve"> </w:t>
      </w:r>
      <w:r>
        <w:t>Вижас</w:t>
      </w:r>
      <w:r>
        <w:t>;</w:t>
      </w:r>
      <w:r>
        <w:t xml:space="preserve"> </w:t>
      </w:r>
      <w:r>
        <w:t xml:space="preserve">деревня </w:t>
      </w:r>
      <w:r>
        <w:t>Снопа</w:t>
      </w:r>
      <w:r>
        <w:t>.</w:t>
      </w:r>
    </w:p>
    <w:p w14:paraId="A1020000">
      <w:pPr>
        <w:ind w:firstLine="540" w:left="0"/>
        <w:jc w:val="both"/>
      </w:pPr>
      <w:r>
        <w:t xml:space="preserve">Общая площадь </w:t>
      </w:r>
      <w:r>
        <w:t xml:space="preserve">Сельского поселения </w:t>
      </w:r>
      <w:r>
        <w:t xml:space="preserve">составляет </w:t>
      </w:r>
      <w:r>
        <w:t>369,7</w:t>
      </w:r>
      <w:r>
        <w:t xml:space="preserve"> га, в т.ч.: с. </w:t>
      </w:r>
      <w:r>
        <w:t>Ома</w:t>
      </w:r>
      <w:r>
        <w:t xml:space="preserve"> – </w:t>
      </w:r>
      <w:r>
        <w:t>287,4</w:t>
      </w:r>
      <w:r>
        <w:t xml:space="preserve"> га</w:t>
      </w:r>
      <w:r>
        <w:t>;</w:t>
      </w:r>
      <w:r>
        <w:t xml:space="preserve">   </w:t>
      </w:r>
      <w:r>
        <w:t xml:space="preserve"> д. </w:t>
      </w:r>
      <w:r>
        <w:t>Вижас</w:t>
      </w:r>
      <w:r>
        <w:t xml:space="preserve"> – </w:t>
      </w:r>
      <w:r>
        <w:t>46,9</w:t>
      </w:r>
      <w:r>
        <w:t xml:space="preserve"> га; д. </w:t>
      </w:r>
      <w:r>
        <w:t>Снопа</w:t>
      </w:r>
      <w:r>
        <w:t xml:space="preserve"> – </w:t>
      </w:r>
      <w:r>
        <w:t>35,4</w:t>
      </w:r>
      <w:r>
        <w:t xml:space="preserve"> га</w:t>
      </w:r>
      <w:r>
        <w:t xml:space="preserve">. </w:t>
      </w:r>
    </w:p>
    <w:p w14:paraId="A2020000">
      <w:pPr>
        <w:ind w:firstLine="540" w:left="0"/>
        <w:jc w:val="both"/>
      </w:pPr>
      <w:r>
        <w:t xml:space="preserve">Перечень организаций, функционирующих на территории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w:t>
      </w:r>
    </w:p>
    <w:p w14:paraId="A3020000">
      <w:pPr>
        <w:ind w:firstLine="567" w:left="0"/>
        <w:jc w:val="both"/>
      </w:pPr>
      <w:r>
        <w:t>1) </w:t>
      </w:r>
      <w:r>
        <w:t xml:space="preserve">Администрация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t>;</w:t>
      </w:r>
    </w:p>
    <w:p w14:paraId="A4020000">
      <w:pPr>
        <w:ind w:firstLine="540" w:left="0"/>
        <w:jc w:val="both"/>
      </w:pPr>
      <w:r>
        <w:t>2)</w:t>
      </w:r>
      <w:r>
        <w:t xml:space="preserve"> </w:t>
      </w:r>
      <w:r>
        <w:t xml:space="preserve">Совет депутатов </w:t>
      </w:r>
      <w:r>
        <w:t xml:space="preserve">Сельского поселения </w:t>
      </w:r>
      <w:r>
        <w:t xml:space="preserve">«Омский сельсовет» </w:t>
      </w:r>
      <w:r>
        <w:t xml:space="preserve">Заполярного района </w:t>
      </w:r>
      <w:r>
        <w:t>Ненецкого автономного округа</w:t>
      </w:r>
    </w:p>
    <w:p w14:paraId="A5020000">
      <w:pPr>
        <w:ind w:firstLine="540" w:left="0"/>
        <w:jc w:val="both"/>
      </w:pPr>
      <w:r>
        <w:t>3</w:t>
      </w:r>
      <w:r>
        <w:t>)</w:t>
      </w:r>
      <w:r>
        <w:t xml:space="preserve"> Государственное</w:t>
      </w:r>
      <w:r>
        <w:t xml:space="preserve"> бюджетное образовательн</w:t>
      </w:r>
      <w:r>
        <w:t>ое учреждение Ненецкого автономного округа</w:t>
      </w:r>
      <w:r>
        <w:t xml:space="preserve"> </w:t>
      </w:r>
      <w:r>
        <w:t>«Средняя школа села</w:t>
      </w:r>
      <w:r>
        <w:t xml:space="preserve"> </w:t>
      </w:r>
      <w:r>
        <w:t>Ома</w:t>
      </w:r>
      <w:r>
        <w:t>»</w:t>
      </w:r>
      <w:r>
        <w:t>;</w:t>
      </w:r>
    </w:p>
    <w:p w14:paraId="A6020000">
      <w:pPr>
        <w:ind w:firstLine="540" w:left="0"/>
        <w:jc w:val="both"/>
      </w:pPr>
      <w:r>
        <w:t>4</w:t>
      </w:r>
      <w:r>
        <w:t>)</w:t>
      </w:r>
      <w:r>
        <w:t xml:space="preserve"> Государственное</w:t>
      </w:r>
      <w:r>
        <w:t xml:space="preserve"> бюджетное дошкольное образовательн</w:t>
      </w:r>
      <w:r>
        <w:t>ое учреждение Ненецкого автономного округа</w:t>
      </w:r>
      <w:r>
        <w:t xml:space="preserve"> «Д</w:t>
      </w:r>
      <w:r>
        <w:t>етский сад села</w:t>
      </w:r>
      <w:r>
        <w:t xml:space="preserve"> </w:t>
      </w:r>
      <w:r>
        <w:t>Ома</w:t>
      </w:r>
      <w:r>
        <w:t>»</w:t>
      </w:r>
      <w:r>
        <w:t>;</w:t>
      </w:r>
    </w:p>
    <w:p w14:paraId="A7020000">
      <w:pPr>
        <w:ind w:firstLine="540" w:left="0"/>
        <w:jc w:val="both"/>
      </w:pPr>
      <w:r>
        <w:t>5</w:t>
      </w:r>
      <w:r>
        <w:t xml:space="preserve">) </w:t>
      </w:r>
      <w:r>
        <w:t>Филиал Государственного бюджетного учреждения Ненецкого автономного округа «Центральная районная поликлиника Заполярного района Ненецкого автономного округа» Амбулатория с. Ома</w:t>
      </w:r>
      <w:r>
        <w:t>;</w:t>
      </w:r>
    </w:p>
    <w:p w14:paraId="A8020000">
      <w:pPr>
        <w:ind w:firstLine="540" w:left="0"/>
        <w:jc w:val="both"/>
      </w:pPr>
      <w:r>
        <w:t>6</w:t>
      </w:r>
      <w:r>
        <w:t>) Обособленное подразделение-филиал ГБУЗ НАО «ЦРП ЗР НАО» фельдшерский здравпункт д. Снопа;</w:t>
      </w:r>
    </w:p>
    <w:p w14:paraId="A9020000">
      <w:pPr>
        <w:ind w:firstLine="540" w:left="0"/>
        <w:jc w:val="both"/>
      </w:pPr>
      <w:r>
        <w:t>7</w:t>
      </w:r>
      <w:r>
        <w:t>) Обособленное подразделение-филиал ГБУЗ НАО «ЦРП ЗР НАО» фельдшерский здравпункт д. Вижас;</w:t>
      </w:r>
    </w:p>
    <w:p w14:paraId="AA020000">
      <w:pPr>
        <w:ind w:firstLine="540" w:left="0"/>
        <w:jc w:val="both"/>
        <w:rPr>
          <w:color w:val="FF0000"/>
        </w:rPr>
      </w:pPr>
      <w:r>
        <w:t>8</w:t>
      </w:r>
      <w:r>
        <w:t>) Государственное</w:t>
      </w:r>
      <w:r>
        <w:t xml:space="preserve"> </w:t>
      </w:r>
      <w:r>
        <w:t xml:space="preserve">бюджетное </w:t>
      </w:r>
      <w:r>
        <w:t>учреждение</w:t>
      </w:r>
      <w:r>
        <w:t xml:space="preserve"> культуры</w:t>
      </w:r>
      <w:r>
        <w:t xml:space="preserve"> </w:t>
      </w:r>
      <w:r>
        <w:t xml:space="preserve">Ненецкого автономного округа </w:t>
      </w:r>
      <w:r>
        <w:t>«</w:t>
      </w:r>
      <w:r>
        <w:t>Омский центральный Дом культуры»</w:t>
      </w:r>
      <w:r>
        <w:t xml:space="preserve"> (отдел д. Снопа, отдел д. Вижас);</w:t>
      </w:r>
    </w:p>
    <w:p w14:paraId="AB020000">
      <w:pPr>
        <w:ind w:firstLine="540" w:left="0"/>
        <w:jc w:val="both"/>
      </w:pPr>
      <w:r>
        <w:t>9</w:t>
      </w:r>
      <w:r>
        <w:t xml:space="preserve">) </w:t>
      </w:r>
      <w:r>
        <w:t>Сельскохозяйственный производственный кооператив «</w:t>
      </w:r>
      <w:r>
        <w:t>Восход</w:t>
      </w:r>
      <w:r>
        <w:t>»</w:t>
      </w:r>
      <w:r>
        <w:t>;</w:t>
      </w:r>
    </w:p>
    <w:p w14:paraId="AC020000">
      <w:pPr>
        <w:ind w:firstLine="540" w:left="0"/>
        <w:jc w:val="both"/>
      </w:pPr>
      <w:r>
        <w:t>10</w:t>
      </w:r>
      <w:r>
        <w:t xml:space="preserve">) </w:t>
      </w:r>
      <w:r>
        <w:t>Омское</w:t>
      </w:r>
      <w:r>
        <w:t xml:space="preserve"> потребительское общество</w:t>
      </w:r>
      <w:r>
        <w:t>;</w:t>
      </w:r>
    </w:p>
    <w:p w14:paraId="AD020000">
      <w:pPr>
        <w:ind w:firstLine="540" w:left="0"/>
        <w:jc w:val="both"/>
      </w:pPr>
      <w:r>
        <w:t>11</w:t>
      </w:r>
      <w:r>
        <w:t xml:space="preserve">) </w:t>
      </w:r>
      <w:r>
        <w:t xml:space="preserve">Потребительское общество </w:t>
      </w:r>
      <w:r>
        <w:t>«</w:t>
      </w:r>
      <w:r>
        <w:t>Омский</w:t>
      </w:r>
      <w:r>
        <w:t xml:space="preserve"> Пекарь</w:t>
      </w:r>
      <w:r>
        <w:t>»</w:t>
      </w:r>
      <w:r>
        <w:t>;</w:t>
      </w:r>
    </w:p>
    <w:p w14:paraId="AE020000">
      <w:pPr>
        <w:ind w:firstLine="540" w:left="0"/>
        <w:jc w:val="both"/>
      </w:pPr>
      <w:r>
        <w:t>12</w:t>
      </w:r>
      <w:r>
        <w:t xml:space="preserve">) </w:t>
      </w:r>
      <w:r>
        <w:t>Филиал «Жилищно-коммунальный участок «</w:t>
      </w:r>
      <w:r>
        <w:t>Ома</w:t>
      </w:r>
      <w:r>
        <w:t>» муниципального предприятия</w:t>
      </w:r>
      <w:r>
        <w:t xml:space="preserve"> </w:t>
      </w:r>
      <w:r>
        <w:t>З</w:t>
      </w:r>
      <w:r>
        <w:t>аполярного района</w:t>
      </w:r>
      <w:r>
        <w:t xml:space="preserve"> «Севержилкомсервис»</w:t>
      </w:r>
      <w:r>
        <w:t>;</w:t>
      </w:r>
    </w:p>
    <w:p w14:paraId="AF020000">
      <w:pPr>
        <w:ind w:firstLine="540" w:left="0"/>
        <w:jc w:val="both"/>
      </w:pPr>
      <w:r>
        <w:t>13</w:t>
      </w:r>
      <w:r>
        <w:t>) О</w:t>
      </w:r>
      <w:r>
        <w:t>ткрытое акционерное общество</w:t>
      </w:r>
      <w:r>
        <w:t xml:space="preserve"> «2-ой Архангельский объединенный авиаотряд»</w:t>
      </w:r>
      <w:r>
        <w:t xml:space="preserve"> (авиаплощадка с.Ома);</w:t>
      </w:r>
    </w:p>
    <w:p w14:paraId="B0020000">
      <w:pPr>
        <w:ind w:firstLine="540" w:left="0"/>
        <w:jc w:val="both"/>
      </w:pPr>
      <w:r>
        <w:t>14</w:t>
      </w:r>
      <w:r>
        <w:t>) Открытое акционерное общество</w:t>
      </w:r>
      <w:r>
        <w:t xml:space="preserve"> «Нарьян-Марский объединенный авиаотряд»</w:t>
      </w:r>
      <w:r>
        <w:t xml:space="preserve"> (авиаплощадки</w:t>
      </w:r>
      <w:r>
        <w:t xml:space="preserve"> с.</w:t>
      </w:r>
      <w:r>
        <w:t xml:space="preserve"> </w:t>
      </w:r>
      <w:r>
        <w:t>Ома, д.</w:t>
      </w:r>
      <w:r>
        <w:t xml:space="preserve"> </w:t>
      </w:r>
      <w:r>
        <w:t>Вижас, д.</w:t>
      </w:r>
      <w:r>
        <w:t xml:space="preserve"> </w:t>
      </w:r>
      <w:r>
        <w:t>Снопа);</w:t>
      </w:r>
    </w:p>
    <w:p w14:paraId="B1020000">
      <w:pPr>
        <w:ind w:firstLine="540" w:left="0"/>
        <w:jc w:val="both"/>
      </w:pPr>
      <w:r>
        <w:t>15</w:t>
      </w:r>
      <w:r>
        <w:t xml:space="preserve">) </w:t>
      </w:r>
      <w:r>
        <w:t>Филиал ФГУП «Почта России»</w:t>
      </w:r>
      <w:r>
        <w:t xml:space="preserve"> </w:t>
      </w:r>
      <w:r>
        <w:t>Почтовое отделение № 735</w:t>
      </w:r>
      <w:r>
        <w:t>;</w:t>
      </w:r>
    </w:p>
    <w:p w14:paraId="B2020000">
      <w:pPr>
        <w:ind w:firstLine="540" w:left="0"/>
        <w:jc w:val="both"/>
      </w:pPr>
      <w:r>
        <w:t>16</w:t>
      </w:r>
      <w:r>
        <w:t xml:space="preserve">) </w:t>
      </w:r>
      <w:r>
        <w:t>Архангельское ОСБ 8637/43</w:t>
      </w:r>
      <w:r>
        <w:t xml:space="preserve"> ПАО «Сбербанк»</w:t>
      </w:r>
      <w:r>
        <w:t>;</w:t>
      </w:r>
    </w:p>
    <w:p w14:paraId="B3020000">
      <w:pPr>
        <w:ind w:firstLine="540" w:left="0"/>
        <w:jc w:val="both"/>
      </w:pPr>
      <w:r>
        <w:t>17</w:t>
      </w:r>
      <w:r>
        <w:t xml:space="preserve">)  </w:t>
      </w:r>
      <w:r>
        <w:t>Государственное унитарное предприятие Ненецкого автономного округа</w:t>
      </w:r>
      <w:r>
        <w:t xml:space="preserve"> «Ненецкая компания электросвязи»</w:t>
      </w:r>
      <w:r>
        <w:t xml:space="preserve"> (Представители в с. Ома, д. Вижас, д. Снопа)</w:t>
      </w:r>
      <w:r>
        <w:t>;</w:t>
      </w:r>
    </w:p>
    <w:p w14:paraId="B4020000">
      <w:pPr>
        <w:ind w:firstLine="540" w:left="0"/>
        <w:jc w:val="both"/>
      </w:pPr>
      <w:r>
        <w:t>18</w:t>
      </w:r>
      <w:r>
        <w:t>) Муниципальное казенное предприятие «Омский животноводческий комплекс»</w:t>
      </w:r>
      <w:r>
        <w:t>;</w:t>
      </w:r>
    </w:p>
    <w:p w14:paraId="B5020000">
      <w:pPr>
        <w:ind w:firstLine="540" w:left="0"/>
        <w:jc w:val="both"/>
      </w:pPr>
      <w:r>
        <w:t>19</w:t>
      </w:r>
      <w:r>
        <w:t xml:space="preserve">) </w:t>
      </w:r>
      <w:r>
        <w:t>Казенное учреждение «Ненецкая станция по борьбе с болезнями животных</w:t>
      </w:r>
      <w:r>
        <w:t>»;</w:t>
      </w:r>
    </w:p>
    <w:p w14:paraId="B6020000">
      <w:pPr>
        <w:ind w:firstLine="540" w:left="0"/>
        <w:jc w:val="both"/>
      </w:pPr>
      <w:r>
        <w:t>20</w:t>
      </w:r>
      <w:r>
        <w:t xml:space="preserve">) </w:t>
      </w:r>
      <w:r>
        <w:t xml:space="preserve">Инспекторский участок </w:t>
      </w:r>
      <w:r>
        <w:t>Ома</w:t>
      </w:r>
      <w:r>
        <w:t xml:space="preserve"> Федерального казенного учреждения «Центр ГИМС </w:t>
      </w:r>
      <w:r>
        <w:t xml:space="preserve">ГУ </w:t>
      </w:r>
      <w:r>
        <w:t>МЧС России по НАО»</w:t>
      </w:r>
      <w:r>
        <w:t>;</w:t>
      </w:r>
    </w:p>
    <w:p w14:paraId="B7020000">
      <w:pPr>
        <w:ind w:firstLine="540" w:left="0"/>
        <w:jc w:val="both"/>
      </w:pPr>
      <w:r>
        <w:t>21</w:t>
      </w:r>
      <w:r>
        <w:t xml:space="preserve">) </w:t>
      </w:r>
      <w:r>
        <w:t>Библиотека-филиал № 23 с. Ома ГБУК НАО «Ненецкая центральная библиотека им. А.И. Пичкова»;</w:t>
      </w:r>
    </w:p>
    <w:p w14:paraId="B8020000">
      <w:pPr>
        <w:ind w:firstLine="540" w:left="0"/>
        <w:jc w:val="both"/>
      </w:pPr>
      <w:r>
        <w:t>22</w:t>
      </w:r>
      <w:r>
        <w:t>) Библиотека-филиал № 24 д. Снопа ГБУК НАО «Ненецкая центральная библиотека им. А.И. Пичкова»;</w:t>
      </w:r>
    </w:p>
    <w:p w14:paraId="B9020000">
      <w:pPr>
        <w:ind w:firstLine="540" w:left="0"/>
        <w:jc w:val="both"/>
      </w:pPr>
      <w:r>
        <w:t>23</w:t>
      </w:r>
      <w:r>
        <w:t>) Библиотека-филиал № 7 д. Вижас ГБУК НАО «Ненецкая центральная библиотека им. А.И. Пичкова»;</w:t>
      </w:r>
    </w:p>
    <w:p w14:paraId="BA020000">
      <w:pPr>
        <w:ind w:firstLine="540" w:left="0"/>
        <w:jc w:val="both"/>
      </w:pPr>
      <w:r>
        <w:t>24</w:t>
      </w:r>
      <w:r>
        <w:t>)</w:t>
      </w:r>
      <w:r>
        <w:t xml:space="preserve"> Участ</w:t>
      </w:r>
      <w:r>
        <w:t>ковый уполномоченный полиции Управления внутренних дел</w:t>
      </w:r>
      <w:r>
        <w:t xml:space="preserve"> Ненецкого автономного округа</w:t>
      </w:r>
      <w:r>
        <w:t xml:space="preserve"> МВД России</w:t>
      </w:r>
      <w:r>
        <w:t>;</w:t>
      </w:r>
    </w:p>
    <w:p w14:paraId="BB020000">
      <w:pPr>
        <w:ind w:firstLine="540" w:left="0"/>
        <w:jc w:val="both"/>
      </w:pPr>
      <w:r>
        <w:t>25</w:t>
      </w:r>
      <w:r>
        <w:t xml:space="preserve">) </w:t>
      </w:r>
      <w:r>
        <w:t>Потребительское общество «</w:t>
      </w:r>
      <w:r>
        <w:t>Листов П.Г.</w:t>
      </w:r>
      <w:r>
        <w:t>»</w:t>
      </w:r>
      <w:r>
        <w:t>;</w:t>
      </w:r>
    </w:p>
    <w:p w14:paraId="BC020000">
      <w:pPr>
        <w:ind w:firstLine="540" w:left="0"/>
        <w:jc w:val="both"/>
      </w:pPr>
      <w:r>
        <w:t>26</w:t>
      </w:r>
      <w:r>
        <w:t>) Индивидуальный предприниматель Шульгин К.</w:t>
      </w:r>
      <w:r>
        <w:t>А.;</w:t>
      </w:r>
    </w:p>
    <w:p w14:paraId="BD020000">
      <w:pPr>
        <w:ind w:firstLine="540" w:left="0"/>
        <w:jc w:val="both"/>
      </w:pPr>
      <w:r>
        <w:t xml:space="preserve">27) </w:t>
      </w:r>
      <w:r>
        <w:t>Индивидуа</w:t>
      </w:r>
      <w:r>
        <w:t>льный предприниматель Уткин М.Г</w:t>
      </w:r>
      <w:r>
        <w:t>.;</w:t>
      </w:r>
    </w:p>
    <w:p w14:paraId="BE020000">
      <w:pPr>
        <w:ind w:firstLine="540" w:left="0"/>
        <w:jc w:val="both"/>
        <w:rPr>
          <w:color w:val="FF0000"/>
        </w:rPr>
      </w:pPr>
      <w:r>
        <w:t xml:space="preserve">28) </w:t>
      </w:r>
      <w:r>
        <w:t>Индивидуальный предприниматель Латышев Н.В.;</w:t>
      </w:r>
    </w:p>
    <w:p w14:paraId="BF020000">
      <w:pPr>
        <w:ind w:firstLine="540" w:left="0"/>
        <w:jc w:val="both"/>
      </w:pPr>
      <w:r>
        <w:t>29</w:t>
      </w:r>
      <w:r>
        <w:t>) Отдельный пост пожарной части № 3 с.</w:t>
      </w:r>
      <w:r>
        <w:t xml:space="preserve"> </w:t>
      </w:r>
      <w:r>
        <w:t>Ома казенного учреждения Ненецкого автономного округа</w:t>
      </w:r>
      <w:r>
        <w:t xml:space="preserve"> «</w:t>
      </w:r>
      <w:r>
        <w:t>Г</w:t>
      </w:r>
      <w:r>
        <w:t>осударственная пожарная служба</w:t>
      </w:r>
      <w:r>
        <w:t>»;</w:t>
      </w:r>
    </w:p>
    <w:p w14:paraId="C0020000">
      <w:pPr>
        <w:ind w:firstLine="540" w:left="0"/>
        <w:jc w:val="both"/>
      </w:pPr>
      <w:r>
        <w:t>30</w:t>
      </w:r>
      <w:r>
        <w:t>) Удаленное рабочее место казенного учреждения Ненецкого автономного округа «Многофункциональный центр предоставления государ</w:t>
      </w:r>
      <w:r>
        <w:t>ственных и муниципальных услуг».</w:t>
      </w:r>
    </w:p>
    <w:p w14:paraId="C1020000">
      <w:pPr>
        <w:ind/>
        <w:jc w:val="both"/>
      </w:pPr>
    </w:p>
    <w:p w14:paraId="C2020000">
      <w:pPr>
        <w:ind/>
        <w:jc w:val="both"/>
      </w:pPr>
    </w:p>
    <w:p w14:paraId="C3020000">
      <w:pPr>
        <w:ind/>
        <w:jc w:val="both"/>
      </w:pPr>
    </w:p>
    <w:p w14:paraId="C4020000">
      <w:pPr>
        <w:ind/>
        <w:jc w:val="both"/>
      </w:pPr>
    </w:p>
    <w:p w14:paraId="C5020000">
      <w:pPr>
        <w:ind/>
        <w:jc w:val="both"/>
      </w:pPr>
    </w:p>
    <w:p w14:paraId="C6020000">
      <w:pPr>
        <w:ind/>
        <w:jc w:val="center"/>
        <w:rPr>
          <w:b w:val="1"/>
        </w:rPr>
      </w:pPr>
      <w:r>
        <w:rPr>
          <w:b w:val="1"/>
        </w:rPr>
        <w:t>2. Демографи</w:t>
      </w:r>
      <w:r>
        <w:rPr>
          <w:b w:val="1"/>
        </w:rPr>
        <w:t xml:space="preserve">я </w:t>
      </w:r>
      <w:r>
        <w:rPr>
          <w:b w:val="1"/>
        </w:rPr>
        <w:t xml:space="preserve">Сельского поселения </w:t>
      </w:r>
      <w:r>
        <w:rPr>
          <w:b w:val="1"/>
        </w:rPr>
        <w:t>«</w:t>
      </w:r>
      <w:r>
        <w:rPr>
          <w:b w:val="1"/>
        </w:rPr>
        <w:t>Омский</w:t>
      </w:r>
      <w:r>
        <w:rPr>
          <w:b w:val="1"/>
        </w:rPr>
        <w:t xml:space="preserve"> сельсовет» </w:t>
      </w:r>
    </w:p>
    <w:p w14:paraId="C7020000">
      <w:pPr>
        <w:ind/>
        <w:jc w:val="center"/>
        <w:rPr>
          <w:b w:val="1"/>
        </w:rPr>
      </w:pPr>
      <w:r>
        <w:rPr>
          <w:b w:val="1"/>
        </w:rPr>
        <w:t xml:space="preserve">Заполярного района </w:t>
      </w:r>
      <w:r>
        <w:rPr>
          <w:b w:val="1"/>
        </w:rPr>
        <w:t>Ненецкого автономного округа</w:t>
      </w:r>
    </w:p>
    <w:p w14:paraId="C8020000">
      <w:pPr>
        <w:ind/>
        <w:jc w:val="center"/>
        <w:rPr>
          <w:b w:val="1"/>
        </w:rPr>
      </w:pPr>
    </w:p>
    <w:p w14:paraId="C9020000">
      <w:pPr>
        <w:ind w:firstLine="540" w:left="0"/>
        <w:jc w:val="both"/>
      </w:pPr>
      <w:r>
        <w:rPr>
          <w:spacing w:val="9"/>
        </w:rPr>
        <w:t xml:space="preserve">Динамика общей численности населения отражает закономерности в </w:t>
      </w:r>
      <w:r>
        <w:t xml:space="preserve">тенденциях формирования его возрастной структуры и естественного </w:t>
      </w:r>
      <w:r>
        <w:rPr>
          <w:spacing w:val="13"/>
        </w:rPr>
        <w:t xml:space="preserve">воспроизводства населения, а также в значительной мере зависит от </w:t>
      </w:r>
      <w:r>
        <w:rPr>
          <w:spacing w:val="4"/>
        </w:rPr>
        <w:t>направленности и размеров миграционного движения населения</w:t>
      </w:r>
      <w:r>
        <w:rPr>
          <w:spacing w:val="4"/>
        </w:rPr>
        <w:t>.</w:t>
      </w:r>
    </w:p>
    <w:p w14:paraId="CA020000">
      <w:pPr>
        <w:ind w:firstLine="540" w:left="0"/>
        <w:jc w:val="both"/>
        <w:rPr>
          <w:color w:val="000000"/>
        </w:rPr>
      </w:pPr>
      <w:r>
        <w:rPr>
          <w:color w:val="000000"/>
        </w:rPr>
        <w:t xml:space="preserve">За период </w:t>
      </w:r>
      <w:r>
        <w:rPr>
          <w:color w:val="000000"/>
        </w:rPr>
        <w:t>2022-2024</w:t>
      </w:r>
      <w:r>
        <w:rPr>
          <w:color w:val="000000"/>
        </w:rPr>
        <w:t xml:space="preserve"> </w:t>
      </w:r>
      <w:r>
        <w:rPr>
          <w:color w:val="000000"/>
        </w:rPr>
        <w:t>годы</w:t>
      </w:r>
      <w:r>
        <w:rPr>
          <w:color w:val="000000"/>
        </w:rPr>
        <w:t xml:space="preserve"> </w:t>
      </w:r>
      <w:r>
        <w:rPr>
          <w:color w:val="000000"/>
        </w:rPr>
        <w:t>к</w:t>
      </w:r>
      <w:r>
        <w:rPr>
          <w:color w:val="000000"/>
        </w:rPr>
        <w:t xml:space="preserve">оличество родившихся составило </w:t>
      </w:r>
      <w:r>
        <w:rPr>
          <w:color w:val="000000"/>
        </w:rPr>
        <w:t>19</w:t>
      </w:r>
      <w:r>
        <w:rPr>
          <w:color w:val="000000"/>
        </w:rPr>
        <w:t xml:space="preserve"> человек</w:t>
      </w:r>
      <w:r>
        <w:rPr>
          <w:color w:val="000000"/>
        </w:rPr>
        <w:t>а</w:t>
      </w:r>
      <w:r>
        <w:rPr>
          <w:color w:val="000000"/>
        </w:rPr>
        <w:t xml:space="preserve">, количество умерших </w:t>
      </w:r>
      <w:r>
        <w:rPr>
          <w:color w:val="000000"/>
        </w:rPr>
        <w:t>24</w:t>
      </w:r>
      <w:r>
        <w:rPr>
          <w:color w:val="000000"/>
        </w:rPr>
        <w:t xml:space="preserve"> человек</w:t>
      </w:r>
      <w:r>
        <w:rPr>
          <w:color w:val="000000"/>
        </w:rPr>
        <w:t>а</w:t>
      </w:r>
      <w:r>
        <w:rPr>
          <w:color w:val="000000"/>
        </w:rPr>
        <w:t>, таким образом, естественн</w:t>
      </w:r>
      <w:r>
        <w:rPr>
          <w:color w:val="000000"/>
        </w:rPr>
        <w:t xml:space="preserve">ая убыль </w:t>
      </w:r>
      <w:r>
        <w:rPr>
          <w:color w:val="000000"/>
        </w:rPr>
        <w:t>составил</w:t>
      </w:r>
      <w:r>
        <w:rPr>
          <w:color w:val="000000"/>
        </w:rPr>
        <w:t>а</w:t>
      </w:r>
      <w:r>
        <w:rPr>
          <w:color w:val="000000"/>
        </w:rPr>
        <w:t xml:space="preserve"> </w:t>
      </w:r>
      <w:r>
        <w:rPr>
          <w:color w:val="000000"/>
        </w:rPr>
        <w:t>5</w:t>
      </w:r>
      <w:r>
        <w:rPr>
          <w:color w:val="000000"/>
        </w:rPr>
        <w:t xml:space="preserve"> </w:t>
      </w:r>
      <w:r>
        <w:rPr>
          <w:color w:val="000000"/>
        </w:rPr>
        <w:t xml:space="preserve">человек. </w:t>
      </w:r>
      <w:r>
        <w:rPr>
          <w:color w:val="000000"/>
        </w:rPr>
        <w:t>В дальнейшем п</w:t>
      </w:r>
      <w:r>
        <w:rPr>
          <w:color w:val="000000"/>
        </w:rPr>
        <w:t>ланируется тенденция естественного прироста, а не убыли</w:t>
      </w:r>
      <w:r>
        <w:rPr>
          <w:color w:val="000000"/>
        </w:rPr>
        <w:t xml:space="preserve"> населения муниципального образования</w:t>
      </w:r>
      <w:r>
        <w:rPr>
          <w:color w:val="000000"/>
        </w:rPr>
        <w:t xml:space="preserve">. </w:t>
      </w:r>
    </w:p>
    <w:p w14:paraId="CB020000">
      <w:pPr>
        <w:ind w:firstLine="540" w:left="0"/>
        <w:jc w:val="both"/>
      </w:pPr>
      <w:r>
        <w:t>В данной демографической ситуации важное значение имеет деятельность и государственных</w:t>
      </w:r>
      <w:r>
        <w:t>,</w:t>
      </w:r>
      <w:r>
        <w:t xml:space="preserve"> и муниципальных органов по социальной поддержке населения. </w:t>
      </w:r>
      <w:r>
        <w:t>Для повышения рождаемости в округе реализуются приоритетные национальные программы в сфере здравоохранения, жилищного строительства, ипотечное кредитование мо</w:t>
      </w:r>
      <w:r>
        <w:t>лодых семей и другие направления</w:t>
      </w:r>
      <w:r>
        <w:t xml:space="preserve"> по улучшению качества</w:t>
      </w:r>
      <w:r>
        <w:t xml:space="preserve"> жизни населения. </w:t>
      </w:r>
      <w:r>
        <w:t>Предоставление</w:t>
      </w:r>
      <w:r>
        <w:t xml:space="preserve"> субсидий на </w:t>
      </w:r>
      <w:r>
        <w:t xml:space="preserve">индивидуальное жилищное </w:t>
      </w:r>
      <w:r>
        <w:t>строительство положительно сказывается</w:t>
      </w:r>
      <w:r>
        <w:t xml:space="preserve"> на уровне жизни населения, а соответственно</w:t>
      </w:r>
      <w:r>
        <w:t xml:space="preserve"> способствует </w:t>
      </w:r>
      <w:r>
        <w:t xml:space="preserve">улучшению демографической ситуации. Меры социальной поддержки разработаны на субъектном уровне, соответственно предоставляются органами государственной власти. Таким образом, одной из важнейших задач органов местного самоуправления также является помощь гражданам по сбору необходимой документации, информирование </w:t>
      </w:r>
      <w:r>
        <w:t>и консультирование жителей муниципального образования</w:t>
      </w:r>
      <w:r>
        <w:t>.</w:t>
      </w:r>
    </w:p>
    <w:p w14:paraId="CC020000">
      <w:pPr>
        <w:ind w:firstLine="540" w:left="0"/>
        <w:jc w:val="both"/>
      </w:pPr>
    </w:p>
    <w:p w14:paraId="CD020000">
      <w:pPr>
        <w:ind/>
        <w:jc w:val="center"/>
        <w:rPr>
          <w:b w:val="1"/>
        </w:rPr>
      </w:pPr>
      <w:r>
        <w:rPr>
          <w:b w:val="1"/>
        </w:rPr>
        <w:t>Демографические показатели</w:t>
      </w:r>
    </w:p>
    <w:p w14:paraId="CE020000">
      <w:pPr>
        <w:ind/>
        <w:jc w:val="center"/>
        <w:rPr>
          <w:sz w:val="20"/>
        </w:rPr>
      </w:pPr>
    </w:p>
    <w:tbl>
      <w:tblPr>
        <w:tblStyle w:val="Style_1"/>
        <w:tblInd w:type="dxa" w:w="93"/>
        <w:tblLayout w:type="fixed"/>
        <w:tblCellMar>
          <w:top w:type="dxa" w:w="0"/>
          <w:left w:type="dxa" w:w="108"/>
          <w:bottom w:type="dxa" w:w="0"/>
          <w:right w:type="dxa" w:w="108"/>
        </w:tblCellMar>
      </w:tblPr>
      <w:tblGrid>
        <w:gridCol w:w="4132"/>
        <w:gridCol w:w="1428"/>
        <w:gridCol w:w="1060"/>
        <w:gridCol w:w="1060"/>
        <w:gridCol w:w="1060"/>
        <w:gridCol w:w="1183"/>
      </w:tblGrid>
      <w:tr>
        <w:trPr>
          <w:trHeight w:hRule="atLeast" w:val="330"/>
        </w:trPr>
        <w:tc>
          <w:tcPr>
            <w:tcW w:type="dxa" w:w="413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20000">
            <w:pPr>
              <w:ind/>
              <w:jc w:val="center"/>
              <w:rPr>
                <w:color w:val="000000"/>
              </w:rPr>
            </w:pPr>
            <w:r>
              <w:rPr>
                <w:color w:val="000000"/>
              </w:rPr>
              <w:t>Показатели</w:t>
            </w:r>
          </w:p>
        </w:tc>
        <w:tc>
          <w:tcPr>
            <w:tcW w:type="dxa" w:w="142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20000">
            <w:pPr>
              <w:rPr>
                <w:color w:val="000000"/>
              </w:rPr>
            </w:pPr>
            <w:r>
              <w:rPr>
                <w:color w:val="000000"/>
              </w:rPr>
              <w:t>Единицы измерения</w:t>
            </w:r>
          </w:p>
        </w:tc>
        <w:tc>
          <w:tcPr>
            <w:tcW w:type="dxa" w:w="3180"/>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D1020000">
            <w:pPr>
              <w:ind/>
              <w:jc w:val="center"/>
              <w:rPr>
                <w:color w:val="000000"/>
              </w:rPr>
            </w:pPr>
            <w:r>
              <w:rPr>
                <w:color w:val="000000"/>
              </w:rPr>
              <w:t>Отчет</w:t>
            </w:r>
          </w:p>
        </w:tc>
        <w:tc>
          <w:tcPr>
            <w:tcW w:type="dxa" w:w="118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D2020000">
            <w:pPr>
              <w:ind/>
              <w:jc w:val="center"/>
              <w:rPr>
                <w:color w:val="000000"/>
              </w:rPr>
            </w:pPr>
            <w:r>
              <w:rPr>
                <w:color w:val="000000"/>
              </w:rPr>
              <w:t>Прогноз</w:t>
            </w:r>
          </w:p>
        </w:tc>
      </w:tr>
      <w:tr>
        <w:trPr>
          <w:trHeight w:hRule="atLeast" w:val="330"/>
        </w:trPr>
        <w:tc>
          <w:tcPr>
            <w:tcW w:type="dxa" w:w="41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2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3020000">
            <w:pPr>
              <w:ind/>
              <w:jc w:val="center"/>
              <w:rPr>
                <w:color w:val="000000"/>
              </w:rPr>
            </w:pPr>
            <w:r>
              <w:rPr>
                <w:color w:val="000000"/>
              </w:rPr>
              <w:t>2022</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4020000">
            <w:pPr>
              <w:ind/>
              <w:jc w:val="center"/>
              <w:rPr>
                <w:color w:val="000000"/>
              </w:rPr>
            </w:pPr>
            <w:r>
              <w:rPr>
                <w:color w:val="000000"/>
              </w:rPr>
              <w:t>2023</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5020000">
            <w:pPr>
              <w:ind/>
              <w:jc w:val="center"/>
              <w:rPr>
                <w:color w:val="000000"/>
              </w:rPr>
            </w:pPr>
            <w:r>
              <w:rPr>
                <w:color w:val="000000"/>
              </w:rPr>
              <w:t>2024</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D6020000">
            <w:pPr>
              <w:ind/>
              <w:jc w:val="center"/>
              <w:rPr>
                <w:color w:val="000000"/>
              </w:rPr>
            </w:pPr>
            <w:r>
              <w:rPr>
                <w:color w:val="000000"/>
              </w:rPr>
              <w:t>202</w:t>
            </w:r>
            <w:r>
              <w:rPr>
                <w:color w:val="000000"/>
              </w:rPr>
              <w:t>5</w:t>
            </w:r>
          </w:p>
        </w:tc>
      </w:tr>
      <w:tr>
        <w:trPr>
          <w:trHeight w:hRule="atLeast" w:val="6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7020000">
            <w:pPr>
              <w:rPr>
                <w:color w:val="000000"/>
              </w:rPr>
            </w:pPr>
            <w:r>
              <w:rPr>
                <w:color w:val="000000"/>
              </w:rPr>
              <w:t>Численность постоянного населения, всего (на 01 января)</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D8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9020000">
            <w:pPr>
              <w:ind/>
              <w:jc w:val="center"/>
              <w:rPr>
                <w:color w:val="000000"/>
              </w:rPr>
            </w:pPr>
            <w:r>
              <w:rPr>
                <w:color w:val="000000"/>
              </w:rPr>
              <w:t>1014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A020000">
            <w:pPr>
              <w:ind/>
              <w:jc w:val="center"/>
              <w:rPr>
                <w:color w:val="000000"/>
              </w:rPr>
            </w:pPr>
            <w:r>
              <w:rPr>
                <w:color w:val="000000"/>
              </w:rPr>
              <w:t>1020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B020000">
            <w:pPr>
              <w:ind/>
              <w:jc w:val="center"/>
              <w:rPr>
                <w:color w:val="000000"/>
              </w:rPr>
            </w:pPr>
            <w:r>
              <w:rPr>
                <w:color w:val="000000"/>
              </w:rPr>
              <w:t>1010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DC020000">
            <w:pPr>
              <w:ind/>
              <w:jc w:val="center"/>
              <w:rPr>
                <w:color w:val="000000"/>
              </w:rPr>
            </w:pPr>
            <w:r>
              <w:rPr>
                <w:color w:val="000000"/>
              </w:rPr>
              <w:t>1013</w:t>
            </w:r>
          </w:p>
        </w:tc>
      </w:tr>
      <w:tr>
        <w:trPr>
          <w:trHeight w:hRule="atLeast" w:val="3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D020000">
            <w:pPr>
              <w:rPr>
                <w:color w:val="000000"/>
              </w:rPr>
            </w:pPr>
            <w:r>
              <w:rPr>
                <w:color w:val="000000"/>
              </w:rPr>
              <w:t>Из них: работающие</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DE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DF020000">
            <w:pPr>
              <w:ind/>
              <w:jc w:val="center"/>
              <w:rPr>
                <w:color w:val="000000"/>
              </w:rPr>
            </w:pPr>
            <w:r>
              <w:rPr>
                <w:color w:val="000000"/>
              </w:rPr>
              <w:t>350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0020000">
            <w:pPr>
              <w:ind/>
              <w:jc w:val="center"/>
              <w:rPr>
                <w:color w:val="000000"/>
              </w:rPr>
            </w:pPr>
            <w:r>
              <w:rPr>
                <w:color w:val="000000"/>
              </w:rPr>
              <w:t>310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1020000">
            <w:pPr>
              <w:ind/>
              <w:jc w:val="center"/>
              <w:rPr>
                <w:color w:val="000000"/>
              </w:rPr>
            </w:pPr>
            <w:r>
              <w:rPr>
                <w:color w:val="000000"/>
              </w:rPr>
              <w:t>290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E2020000">
            <w:pPr>
              <w:ind/>
              <w:jc w:val="center"/>
              <w:rPr>
                <w:color w:val="000000"/>
              </w:rPr>
            </w:pPr>
            <w:r>
              <w:rPr>
                <w:color w:val="000000"/>
              </w:rPr>
              <w:t>295</w:t>
            </w:r>
          </w:p>
        </w:tc>
      </w:tr>
      <w:tr>
        <w:trPr>
          <w:trHeight w:hRule="atLeast" w:val="28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3020000">
            <w:pPr>
              <w:rPr>
                <w:color w:val="000000"/>
              </w:rPr>
            </w:pPr>
            <w:r>
              <w:rPr>
                <w:color w:val="000000"/>
              </w:rPr>
              <w:t>Пенсионеры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E4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5020000">
            <w:pPr>
              <w:ind/>
              <w:jc w:val="center"/>
              <w:rPr>
                <w:color w:val="000000"/>
              </w:rPr>
            </w:pPr>
            <w:r>
              <w:rPr>
                <w:color w:val="000000"/>
              </w:rPr>
              <w:t>310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6020000">
            <w:pPr>
              <w:ind/>
              <w:jc w:val="center"/>
              <w:rPr>
                <w:color w:val="000000"/>
              </w:rPr>
            </w:pPr>
            <w:r>
              <w:rPr>
                <w:color w:val="000000"/>
              </w:rPr>
              <w:t>295</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7020000">
            <w:pPr>
              <w:ind/>
              <w:jc w:val="center"/>
              <w:rPr>
                <w:color w:val="000000"/>
              </w:rPr>
            </w:pPr>
            <w:r>
              <w:rPr>
                <w:color w:val="000000"/>
              </w:rPr>
              <w:t>300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E8020000">
            <w:pPr>
              <w:ind/>
              <w:jc w:val="center"/>
              <w:rPr>
                <w:color w:val="000000"/>
              </w:rPr>
            </w:pPr>
            <w:r>
              <w:rPr>
                <w:color w:val="000000"/>
              </w:rPr>
              <w:t>303</w:t>
            </w:r>
          </w:p>
        </w:tc>
      </w:tr>
      <w:tr>
        <w:trPr>
          <w:trHeight w:hRule="atLeast" w:val="33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9020000">
            <w:pPr>
              <w:rPr>
                <w:color w:val="000000"/>
              </w:rPr>
            </w:pPr>
            <w:r>
              <w:rPr>
                <w:color w:val="000000"/>
              </w:rPr>
              <w:t>Инвалиды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EA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B020000">
            <w:pPr>
              <w:ind/>
              <w:jc w:val="center"/>
              <w:rPr>
                <w:color w:val="000000"/>
              </w:rPr>
            </w:pPr>
            <w:r>
              <w:rPr>
                <w:color w:val="000000"/>
              </w:rPr>
              <w:t>71</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C020000">
            <w:pPr>
              <w:ind/>
              <w:jc w:val="center"/>
              <w:rPr>
                <w:color w:val="000000"/>
              </w:rPr>
            </w:pPr>
            <w:r>
              <w:rPr>
                <w:color w:val="000000"/>
              </w:rPr>
              <w:t>46</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ED020000">
            <w:pPr>
              <w:ind/>
              <w:jc w:val="center"/>
              <w:rPr>
                <w:color w:val="000000"/>
              </w:rPr>
            </w:pPr>
            <w:r>
              <w:rPr>
                <w:color w:val="000000"/>
              </w:rPr>
              <w:t>46</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EE020000">
            <w:pPr>
              <w:ind/>
              <w:jc w:val="center"/>
              <w:rPr>
                <w:color w:val="000000"/>
              </w:rPr>
            </w:pPr>
            <w:r>
              <w:rPr>
                <w:color w:val="000000"/>
              </w:rPr>
              <w:t>46</w:t>
            </w:r>
          </w:p>
        </w:tc>
      </w:tr>
      <w:tr>
        <w:trPr>
          <w:trHeight w:hRule="atLeast" w:val="33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F020000">
            <w:pPr>
              <w:rPr>
                <w:color w:val="000000"/>
              </w:rPr>
            </w:pPr>
            <w:r>
              <w:rPr>
                <w:color w:val="000000"/>
              </w:rPr>
              <w:t>Студенты</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F0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F1020000">
            <w:pPr>
              <w:ind/>
              <w:jc w:val="center"/>
              <w:rPr>
                <w:color w:val="000000"/>
              </w:rPr>
            </w:pPr>
            <w:r>
              <w:rPr>
                <w:color w:val="000000"/>
              </w:rPr>
              <w:t>22</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F2020000">
            <w:pPr>
              <w:ind/>
              <w:jc w:val="center"/>
              <w:rPr>
                <w:color w:val="000000"/>
              </w:rPr>
            </w:pPr>
            <w:r>
              <w:rPr>
                <w:color w:val="000000"/>
              </w:rPr>
              <w:t>30</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F3020000">
            <w:pPr>
              <w:ind/>
              <w:jc w:val="center"/>
              <w:rPr>
                <w:color w:val="000000"/>
              </w:rPr>
            </w:pPr>
            <w:r>
              <w:rPr>
                <w:color w:val="000000"/>
              </w:rPr>
              <w:t>25</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F4020000">
            <w:pPr>
              <w:ind/>
              <w:jc w:val="center"/>
              <w:rPr>
                <w:color w:val="000000"/>
              </w:rPr>
            </w:pPr>
            <w:r>
              <w:rPr>
                <w:color w:val="000000"/>
              </w:rPr>
              <w:t>25</w:t>
            </w:r>
          </w:p>
        </w:tc>
      </w:tr>
      <w:tr>
        <w:trPr>
          <w:trHeight w:hRule="atLeast" w:val="300"/>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5020000">
            <w:pPr>
              <w:rPr>
                <w:color w:val="000000"/>
              </w:rPr>
            </w:pPr>
            <w:r>
              <w:rPr>
                <w:color w:val="000000"/>
              </w:rPr>
              <w:t>Школьники/дошкольники</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F6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F7020000">
            <w:pPr>
              <w:ind/>
              <w:jc w:val="center"/>
              <w:rPr>
                <w:color w:val="000000"/>
              </w:rPr>
            </w:pPr>
            <w:r>
              <w:rPr>
                <w:color w:val="000000"/>
              </w:rPr>
              <w:t>120/67</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F8020000">
            <w:pPr>
              <w:ind/>
              <w:jc w:val="center"/>
              <w:rPr>
                <w:color w:val="000000"/>
              </w:rPr>
            </w:pPr>
            <w:r>
              <w:rPr>
                <w:color w:val="000000"/>
              </w:rPr>
              <w:t>97/41</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tcPr>
          <w:p w14:paraId="F9020000">
            <w:pPr>
              <w:ind/>
              <w:jc w:val="center"/>
              <w:rPr>
                <w:color w:val="000000"/>
              </w:rPr>
            </w:pPr>
            <w:r>
              <w:rPr>
                <w:color w:val="000000"/>
              </w:rPr>
              <w:t>92/40</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tcPr>
          <w:p w14:paraId="FA020000">
            <w:pPr>
              <w:ind/>
              <w:jc w:val="center"/>
              <w:rPr>
                <w:color w:val="000000"/>
              </w:rPr>
            </w:pPr>
            <w:r>
              <w:rPr>
                <w:color w:val="000000"/>
              </w:rPr>
              <w:t>96/45</w:t>
            </w:r>
          </w:p>
        </w:tc>
      </w:tr>
      <w:tr>
        <w:trPr>
          <w:trHeight w:hRule="atLeast" w:val="31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B020000">
            <w:pPr>
              <w:rPr>
                <w:color w:val="000000"/>
              </w:rPr>
            </w:pPr>
            <w:r>
              <w:rPr>
                <w:color w:val="000000"/>
              </w:rPr>
              <w:t>Количество умерших</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FC02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D020000">
            <w:pPr>
              <w:ind/>
              <w:jc w:val="center"/>
              <w:rPr>
                <w:color w:val="000000"/>
              </w:rPr>
            </w:pPr>
            <w:r>
              <w:rPr>
                <w:color w:val="000000"/>
              </w:rPr>
              <w:t>14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E020000">
            <w:pPr>
              <w:ind/>
              <w:jc w:val="center"/>
              <w:rPr>
                <w:color w:val="000000"/>
              </w:rPr>
            </w:pPr>
            <w:r>
              <w:rPr>
                <w:color w:val="000000"/>
              </w:rPr>
              <w:t>8</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FF020000">
            <w:pPr>
              <w:ind/>
              <w:jc w:val="center"/>
              <w:rPr>
                <w:color w:val="000000"/>
              </w:rPr>
            </w:pPr>
            <w:r>
              <w:rPr>
                <w:color w:val="000000"/>
              </w:rPr>
              <w:t>6</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0030000">
            <w:pPr>
              <w:ind/>
              <w:jc w:val="center"/>
              <w:rPr>
                <w:color w:val="000000"/>
              </w:rPr>
            </w:pPr>
            <w:r>
              <w:rPr>
                <w:color w:val="000000"/>
              </w:rPr>
              <w:t>8</w:t>
            </w:r>
          </w:p>
        </w:tc>
      </w:tr>
      <w:tr>
        <w:trPr>
          <w:trHeight w:hRule="atLeast" w:val="315"/>
        </w:trPr>
        <w:tc>
          <w:tcPr>
            <w:tcW w:type="dxa" w:w="4132"/>
            <w:tcBorders>
              <w:top w:sz="4" w:val="nil"/>
              <w:left w:color="000000" w:sz="4" w:val="single"/>
              <w:bottom w:sz="4" w:val="nil"/>
              <w:right w:color="000000" w:sz="4" w:val="single"/>
            </w:tcBorders>
            <w:shd w:fill="auto" w:val="clear"/>
            <w:tcMar>
              <w:top w:type="dxa" w:w="0"/>
              <w:left w:type="dxa" w:w="108"/>
              <w:bottom w:type="dxa" w:w="0"/>
              <w:right w:type="dxa" w:w="108"/>
            </w:tcMar>
          </w:tcPr>
          <w:p w14:paraId="01030000">
            <w:pPr>
              <w:rPr>
                <w:color w:val="000000"/>
              </w:rPr>
            </w:pPr>
            <w:r>
              <w:rPr>
                <w:color w:val="000000"/>
              </w:rPr>
              <w:t>Количество рожденных</w:t>
            </w:r>
          </w:p>
        </w:tc>
        <w:tc>
          <w:tcPr>
            <w:tcW w:type="dxa" w:w="1428"/>
            <w:tcBorders>
              <w:top w:sz="4" w:val="nil"/>
              <w:left w:sz="4" w:val="nil"/>
              <w:bottom w:sz="4" w:val="nil"/>
              <w:right w:color="000000" w:sz="4" w:val="single"/>
            </w:tcBorders>
            <w:shd w:fill="auto" w:val="clear"/>
            <w:tcMar>
              <w:top w:type="dxa" w:w="0"/>
              <w:left w:type="dxa" w:w="108"/>
              <w:bottom w:type="dxa" w:w="0"/>
              <w:right w:type="dxa" w:w="108"/>
            </w:tcMar>
          </w:tcPr>
          <w:p w14:paraId="02030000">
            <w:pPr>
              <w:rPr>
                <w:color w:val="000000"/>
              </w:rPr>
            </w:pPr>
            <w:r>
              <w:rPr>
                <w:color w:val="000000"/>
              </w:rPr>
              <w:t>Человек</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03030000">
            <w:pPr>
              <w:ind/>
              <w:jc w:val="center"/>
              <w:rPr>
                <w:color w:val="000000"/>
              </w:rPr>
            </w:pPr>
            <w:r>
              <w:rPr>
                <w:color w:val="000000"/>
              </w:rPr>
              <w:t>10</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04030000">
            <w:pPr>
              <w:ind/>
              <w:jc w:val="center"/>
              <w:rPr>
                <w:color w:val="000000"/>
              </w:rPr>
            </w:pPr>
            <w:r>
              <w:rPr>
                <w:color w:val="000000"/>
              </w:rPr>
              <w:t>5</w:t>
            </w:r>
          </w:p>
        </w:tc>
        <w:tc>
          <w:tcPr>
            <w:tcW w:type="dxa" w:w="1060"/>
            <w:tcBorders>
              <w:top w:sz="4" w:val="nil"/>
              <w:left w:sz="4" w:val="nil"/>
              <w:bottom w:sz="4" w:val="nil"/>
              <w:right w:color="000000" w:sz="4" w:val="single"/>
            </w:tcBorders>
            <w:shd w:fill="auto" w:val="clear"/>
            <w:tcMar>
              <w:top w:type="dxa" w:w="0"/>
              <w:left w:type="dxa" w:w="108"/>
              <w:bottom w:type="dxa" w:w="0"/>
              <w:right w:type="dxa" w:w="108"/>
            </w:tcMar>
            <w:vAlign w:val="bottom"/>
          </w:tcPr>
          <w:p w14:paraId="05030000">
            <w:pPr>
              <w:ind/>
              <w:jc w:val="center"/>
              <w:rPr>
                <w:color w:val="000000"/>
              </w:rPr>
            </w:pPr>
            <w:r>
              <w:rPr>
                <w:color w:val="000000"/>
              </w:rPr>
              <w:t>4</w:t>
            </w:r>
          </w:p>
        </w:tc>
        <w:tc>
          <w:tcPr>
            <w:tcW w:type="dxa" w:w="1183"/>
            <w:tcBorders>
              <w:top w:sz="4" w:val="nil"/>
              <w:left w:sz="4" w:val="nil"/>
              <w:bottom w:sz="4" w:val="nil"/>
              <w:right w:color="000000" w:sz="4" w:val="single"/>
            </w:tcBorders>
            <w:shd w:fill="auto" w:val="clear"/>
            <w:tcMar>
              <w:top w:type="dxa" w:w="0"/>
              <w:left w:type="dxa" w:w="108"/>
              <w:bottom w:type="dxa" w:w="0"/>
              <w:right w:type="dxa" w:w="108"/>
            </w:tcMar>
            <w:vAlign w:val="bottom"/>
          </w:tcPr>
          <w:p w14:paraId="06030000">
            <w:pPr>
              <w:ind/>
              <w:jc w:val="center"/>
              <w:rPr>
                <w:color w:val="000000"/>
              </w:rPr>
            </w:pPr>
            <w:r>
              <w:rPr>
                <w:color w:val="000000"/>
              </w:rPr>
              <w:t>6</w:t>
            </w:r>
          </w:p>
        </w:tc>
      </w:tr>
      <w:tr>
        <w:trPr>
          <w:trHeight w:hRule="atLeast" w:val="315"/>
        </w:trPr>
        <w:tc>
          <w:tcPr>
            <w:tcW w:type="dxa" w:w="41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7030000">
            <w:pPr>
              <w:rPr>
                <w:color w:val="000000"/>
              </w:rPr>
            </w:pPr>
            <w:r>
              <w:rPr>
                <w:color w:val="000000"/>
              </w:rPr>
              <w:t>Естественный прирост (+), убыль (-)</w:t>
            </w:r>
          </w:p>
        </w:tc>
        <w:tc>
          <w:tcPr>
            <w:tcW w:type="dxa" w:w="1428"/>
            <w:tcBorders>
              <w:top w:sz="4" w:val="nil"/>
              <w:left w:sz="4" w:val="nil"/>
              <w:bottom w:color="000000" w:sz="4" w:val="single"/>
              <w:right w:color="000000" w:sz="4" w:val="single"/>
            </w:tcBorders>
            <w:shd w:fill="auto" w:val="clear"/>
            <w:tcMar>
              <w:top w:type="dxa" w:w="0"/>
              <w:left w:type="dxa" w:w="108"/>
              <w:bottom w:type="dxa" w:w="0"/>
              <w:right w:type="dxa" w:w="108"/>
            </w:tcMar>
          </w:tcPr>
          <w:p w14:paraId="08030000">
            <w:pPr>
              <w:rPr>
                <w:color w:val="000000"/>
              </w:rPr>
            </w:pPr>
            <w:r>
              <w:rPr>
                <w:color w:val="000000"/>
              </w:rPr>
              <w:t>Человек</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9030000">
            <w:pPr>
              <w:ind/>
              <w:jc w:val="center"/>
              <w:rPr>
                <w:color w:val="000000"/>
              </w:rPr>
            </w:pPr>
            <w:r>
              <w:rPr>
                <w:color w:val="000000"/>
              </w:rPr>
              <w:t>-4</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A030000">
            <w:pPr>
              <w:ind/>
              <w:jc w:val="center"/>
              <w:rPr>
                <w:color w:val="000000"/>
              </w:rPr>
            </w:pPr>
            <w:r>
              <w:rPr>
                <w:color w:val="000000"/>
              </w:rPr>
              <w:t>-3</w:t>
            </w:r>
          </w:p>
        </w:tc>
        <w:tc>
          <w:tcPr>
            <w:tcW w:type="dxa" w:w="10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B030000">
            <w:pPr>
              <w:ind/>
              <w:jc w:val="center"/>
              <w:rPr>
                <w:color w:val="000000"/>
              </w:rPr>
            </w:pPr>
            <w:r>
              <w:rPr>
                <w:color w:val="000000"/>
              </w:rPr>
              <w:t>-</w:t>
            </w:r>
            <w:r>
              <w:rPr>
                <w:color w:val="000000"/>
              </w:rPr>
              <w:t>2</w:t>
            </w:r>
          </w:p>
        </w:tc>
        <w:tc>
          <w:tcPr>
            <w:tcW w:type="dxa" w:w="1183"/>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C030000">
            <w:pPr>
              <w:ind/>
              <w:jc w:val="center"/>
              <w:rPr>
                <w:color w:val="000000"/>
              </w:rPr>
            </w:pPr>
            <w:r>
              <w:rPr>
                <w:color w:val="000000"/>
              </w:rPr>
              <w:t>-2</w:t>
            </w:r>
          </w:p>
        </w:tc>
      </w:tr>
    </w:tbl>
    <w:p w14:paraId="0D030000">
      <w:pPr>
        <w:rPr>
          <w:b w:val="1"/>
          <w:color w:val="000000"/>
        </w:rPr>
      </w:pPr>
    </w:p>
    <w:p w14:paraId="0E030000">
      <w:pPr>
        <w:ind/>
        <w:jc w:val="center"/>
        <w:rPr>
          <w:b w:val="1"/>
        </w:rPr>
      </w:pPr>
      <w:r>
        <w:rPr>
          <w:b w:val="1"/>
        </w:rPr>
        <w:t>3</w:t>
      </w:r>
      <w:r>
        <w:rPr>
          <w:b w:val="1"/>
        </w:rPr>
        <w:t>.Труд</w:t>
      </w:r>
      <w:r>
        <w:rPr>
          <w:b w:val="1"/>
        </w:rPr>
        <w:t>овые ресурсы</w:t>
      </w:r>
      <w:r>
        <w:rPr>
          <w:b w:val="1"/>
        </w:rPr>
        <w:t xml:space="preserve"> и занятость</w:t>
      </w:r>
    </w:p>
    <w:p w14:paraId="0F030000">
      <w:pPr>
        <w:ind/>
        <w:jc w:val="center"/>
        <w:rPr>
          <w:b w:val="1"/>
          <w:color w:val="444455"/>
        </w:rPr>
      </w:pPr>
    </w:p>
    <w:p w14:paraId="10030000">
      <w:pPr>
        <w:ind w:firstLine="540" w:left="0"/>
        <w:jc w:val="both"/>
      </w:pPr>
      <w:r>
        <w:t xml:space="preserve">Одним из важнейших показателей социально-экономического положения территории является </w:t>
      </w:r>
      <w:r>
        <w:t xml:space="preserve">занятость населения, </w:t>
      </w:r>
      <w:r>
        <w:t xml:space="preserve">которая характеризует </w:t>
      </w:r>
      <w:r>
        <w:t>социальную и экономическую стабильность</w:t>
      </w:r>
      <w:r>
        <w:t xml:space="preserve">, а также удовлетворенность жизнью жителей территории. </w:t>
      </w:r>
    </w:p>
    <w:p w14:paraId="11030000">
      <w:pPr>
        <w:widowControl w:val="0"/>
        <w:ind w:firstLine="540" w:left="0"/>
        <w:jc w:val="both"/>
        <w:rPr>
          <w:spacing w:val="1"/>
        </w:rPr>
      </w:pPr>
      <w:r>
        <w:rPr>
          <w:spacing w:val="1"/>
        </w:rPr>
        <w:t>Не</w:t>
      </w:r>
      <w:r>
        <w:rPr>
          <w:spacing w:val="1"/>
        </w:rPr>
        <w:t>обходимо отметить, что количество безработных растет</w:t>
      </w:r>
      <w:r>
        <w:rPr>
          <w:spacing w:val="1"/>
        </w:rPr>
        <w:t xml:space="preserve">, что </w:t>
      </w:r>
      <w:r>
        <w:rPr>
          <w:spacing w:val="1"/>
        </w:rPr>
        <w:t>не</w:t>
      </w:r>
      <w:r>
        <w:rPr>
          <w:spacing w:val="1"/>
        </w:rPr>
        <w:t xml:space="preserve">благоприятно влияет на социально-экономическую ситуацию в муниципальном образовании. </w:t>
      </w:r>
    </w:p>
    <w:p w14:paraId="12030000">
      <w:pPr>
        <w:widowControl w:val="0"/>
        <w:ind w:firstLine="540" w:left="0"/>
        <w:jc w:val="both"/>
        <w:rPr>
          <w:spacing w:val="1"/>
        </w:rPr>
      </w:pPr>
      <w:r>
        <w:rPr>
          <w:spacing w:val="1"/>
        </w:rPr>
        <w:t>Количество населен</w:t>
      </w:r>
      <w:r>
        <w:rPr>
          <w:spacing w:val="1"/>
        </w:rPr>
        <w:t>ия трудоспособного возраста выше</w:t>
      </w:r>
      <w:r>
        <w:rPr>
          <w:spacing w:val="1"/>
        </w:rPr>
        <w:t>, чем количество населения младше и с</w:t>
      </w:r>
      <w:r>
        <w:rPr>
          <w:spacing w:val="1"/>
        </w:rPr>
        <w:t>тарше трудоспособного возраста,</w:t>
      </w:r>
      <w:r>
        <w:rPr>
          <w:spacing w:val="1"/>
        </w:rPr>
        <w:t xml:space="preserve"> и с каждым годом оно сокращается в связи с наступлением пенсионного возраста. Данная ситуация требует привлечения молодых специалистов и молодых людей рабочих специальностей на село.</w:t>
      </w:r>
      <w:r>
        <w:rPr>
          <w:spacing w:val="1"/>
        </w:rPr>
        <w:t xml:space="preserve"> </w:t>
      </w:r>
      <w:r>
        <w:rPr>
          <w:spacing w:val="1"/>
        </w:rPr>
        <w:t xml:space="preserve">Следует отметить, что значительная часть населения старше трудоспособного возраста являются работающими. </w:t>
      </w:r>
    </w:p>
    <w:p w14:paraId="13030000">
      <w:pPr>
        <w:ind/>
        <w:jc w:val="center"/>
        <w:rPr>
          <w:b w:val="1"/>
        </w:rPr>
      </w:pPr>
    </w:p>
    <w:p w14:paraId="14030000">
      <w:pPr>
        <w:ind/>
        <w:jc w:val="center"/>
        <w:rPr>
          <w:b w:val="1"/>
        </w:rPr>
      </w:pPr>
    </w:p>
    <w:p w14:paraId="15030000">
      <w:pPr>
        <w:ind/>
        <w:jc w:val="center"/>
        <w:rPr>
          <w:b w:val="1"/>
        </w:rPr>
      </w:pPr>
      <w:r>
        <w:rPr>
          <w:b w:val="1"/>
        </w:rPr>
        <w:t>Труд и занятость</w:t>
      </w:r>
    </w:p>
    <w:p w14:paraId="16030000">
      <w:pPr>
        <w:ind/>
        <w:jc w:val="center"/>
        <w:rPr>
          <w:b w:val="1"/>
        </w:rPr>
      </w:pPr>
    </w:p>
    <w:tbl>
      <w:tblPr>
        <w:tblStyle w:val="Style_1"/>
        <w:tblInd w:type="dxa" w:w="93"/>
        <w:tblLayout w:type="fixed"/>
        <w:tblCellMar>
          <w:top w:type="dxa" w:w="0"/>
          <w:left w:type="dxa" w:w="108"/>
          <w:bottom w:type="dxa" w:w="0"/>
          <w:right w:type="dxa" w:w="108"/>
        </w:tblCellMar>
      </w:tblPr>
      <w:tblGrid>
        <w:gridCol w:w="4851"/>
        <w:gridCol w:w="1292"/>
        <w:gridCol w:w="903"/>
        <w:gridCol w:w="903"/>
        <w:gridCol w:w="903"/>
        <w:gridCol w:w="1071"/>
      </w:tblGrid>
      <w:tr>
        <w:trPr>
          <w:trHeight w:hRule="atLeast" w:val="330"/>
        </w:trPr>
        <w:tc>
          <w:tcPr>
            <w:tcW w:type="dxa" w:w="48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30000">
            <w:pPr>
              <w:ind/>
              <w:jc w:val="center"/>
              <w:rPr>
                <w:color w:val="000000"/>
              </w:rPr>
            </w:pPr>
            <w:r>
              <w:rPr>
                <w:color w:val="000000"/>
              </w:rPr>
              <w:t>Показатели</w:t>
            </w:r>
          </w:p>
        </w:tc>
        <w:tc>
          <w:tcPr>
            <w:tcW w:type="dxa" w:w="129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30000">
            <w:pPr>
              <w:rPr>
                <w:color w:val="000000"/>
              </w:rPr>
            </w:pPr>
            <w:r>
              <w:rPr>
                <w:color w:val="000000"/>
              </w:rPr>
              <w:t>Единицы измерения</w:t>
            </w:r>
          </w:p>
        </w:tc>
        <w:tc>
          <w:tcPr>
            <w:tcW w:type="dxa" w:w="2709"/>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9030000">
            <w:pPr>
              <w:ind/>
              <w:jc w:val="center"/>
              <w:rPr>
                <w:color w:val="000000"/>
              </w:rPr>
            </w:pPr>
            <w:r>
              <w:rPr>
                <w:color w:val="000000"/>
              </w:rP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A030000">
            <w:pPr>
              <w:ind/>
              <w:jc w:val="center"/>
              <w:rPr>
                <w:color w:val="000000"/>
              </w:rPr>
            </w:pPr>
            <w:r>
              <w:rPr>
                <w:color w:val="000000"/>
              </w:rPr>
              <w:t>Прогноз</w:t>
            </w:r>
          </w:p>
        </w:tc>
      </w:tr>
      <w:tr>
        <w:trPr>
          <w:trHeight w:hRule="atLeast" w:val="330"/>
        </w:trPr>
        <w:tc>
          <w:tcPr>
            <w:tcW w:type="dxa" w:w="48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9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B030000">
            <w:pPr>
              <w:ind/>
              <w:jc w:val="center"/>
              <w:rPr>
                <w:color w:val="000000"/>
              </w:rPr>
            </w:pPr>
            <w:r>
              <w:rPr>
                <w:color w:val="000000"/>
              </w:rPr>
              <w:t>2022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C030000">
            <w:pPr>
              <w:ind/>
              <w:jc w:val="center"/>
              <w:rPr>
                <w:color w:val="000000"/>
              </w:rPr>
            </w:pPr>
            <w:r>
              <w:rPr>
                <w:color w:val="000000"/>
              </w:rPr>
              <w:t>2023</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1D030000">
            <w:pPr>
              <w:ind/>
              <w:jc w:val="center"/>
              <w:rPr>
                <w:color w:val="000000"/>
              </w:rPr>
            </w:pPr>
            <w:r>
              <w:rPr>
                <w:color w:val="000000"/>
              </w:rP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1E030000">
            <w:pPr>
              <w:ind/>
              <w:jc w:val="center"/>
              <w:rPr>
                <w:color w:val="000000"/>
              </w:rPr>
            </w:pPr>
            <w:r>
              <w:rPr>
                <w:color w:val="000000"/>
              </w:rPr>
              <w:t>2025</w:t>
            </w:r>
          </w:p>
        </w:tc>
      </w:tr>
      <w:tr>
        <w:trPr>
          <w:trHeight w:hRule="atLeast" w:val="3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1F030000">
            <w:pPr>
              <w:rPr>
                <w:color w:val="000000"/>
              </w:rPr>
            </w:pPr>
            <w:r>
              <w:rPr>
                <w:color w:val="000000"/>
              </w:rPr>
              <w:t>Численность населения</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20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1030000">
            <w:pPr>
              <w:ind/>
              <w:jc w:val="center"/>
              <w:rPr>
                <w:color w:val="000000"/>
              </w:rPr>
            </w:pPr>
            <w:r>
              <w:rPr>
                <w:color w:val="000000"/>
              </w:rPr>
              <w:t>1014</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2030000">
            <w:pPr>
              <w:ind/>
              <w:jc w:val="center"/>
              <w:rPr>
                <w:color w:val="000000"/>
              </w:rPr>
            </w:pPr>
            <w:r>
              <w:rPr>
                <w:color w:val="000000"/>
              </w:rPr>
              <w:t>1020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3030000">
            <w:pPr>
              <w:ind/>
              <w:jc w:val="center"/>
              <w:rPr>
                <w:color w:val="000000"/>
              </w:rPr>
            </w:pPr>
            <w:r>
              <w:rPr>
                <w:color w:val="000000"/>
              </w:rPr>
              <w:t>1010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24030000">
            <w:pPr>
              <w:ind/>
              <w:jc w:val="center"/>
              <w:rPr>
                <w:color w:val="000000"/>
              </w:rPr>
            </w:pPr>
            <w:r>
              <w:rPr>
                <w:color w:val="000000"/>
              </w:rPr>
              <w:t>1013</w:t>
            </w:r>
          </w:p>
        </w:tc>
      </w:tr>
      <w:tr>
        <w:trPr>
          <w:trHeight w:hRule="atLeast" w:val="6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5030000">
            <w:pPr>
              <w:rPr>
                <w:color w:val="000000"/>
              </w:rPr>
            </w:pPr>
            <w:r>
              <w:rPr>
                <w:color w:val="000000"/>
              </w:rPr>
              <w:t>Численность населения младше 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26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7030000">
            <w:pPr>
              <w:ind/>
              <w:jc w:val="center"/>
              <w:rPr>
                <w:color w:val="000000"/>
              </w:rPr>
            </w:pPr>
            <w:r>
              <w:rPr>
                <w:color w:val="000000"/>
              </w:rPr>
              <w:t>241</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8030000">
            <w:pPr>
              <w:ind/>
              <w:jc w:val="center"/>
              <w:rPr>
                <w:color w:val="000000"/>
                <w:highlight w:val="yellow"/>
              </w:rPr>
            </w:pPr>
            <w:r>
              <w:rPr>
                <w:color w:val="000000"/>
              </w:rPr>
              <w:t>1</w:t>
            </w:r>
            <w:r>
              <w:rPr>
                <w:color w:val="000000"/>
              </w:rPr>
              <w:t>50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9030000">
            <w:pPr>
              <w:ind/>
              <w:jc w:val="center"/>
              <w:rPr>
                <w:color w:val="000000"/>
              </w:rPr>
            </w:pPr>
            <w:r>
              <w:rPr>
                <w:color w:val="000000"/>
              </w:rPr>
              <w:t>130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2A030000">
            <w:pPr>
              <w:ind/>
              <w:jc w:val="center"/>
              <w:rPr>
                <w:color w:val="000000"/>
              </w:rPr>
            </w:pPr>
            <w:r>
              <w:rPr>
                <w:color w:val="000000"/>
              </w:rPr>
              <w:t>131</w:t>
            </w:r>
          </w:p>
        </w:tc>
      </w:tr>
      <w:tr>
        <w:trPr>
          <w:trHeight w:hRule="atLeast" w:val="45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B030000">
            <w:pPr>
              <w:rPr>
                <w:color w:val="000000"/>
              </w:rPr>
            </w:pPr>
            <w:r>
              <w:rPr>
                <w:color w:val="000000"/>
              </w:rPr>
              <w:t xml:space="preserve">Численность населения </w:t>
            </w:r>
            <w:r>
              <w:rPr>
                <w:color w:val="000000"/>
              </w:rPr>
              <w:t>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2C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D030000">
            <w:pPr>
              <w:ind/>
              <w:jc w:val="center"/>
              <w:rPr>
                <w:color w:val="000000"/>
              </w:rPr>
            </w:pPr>
            <w:r>
              <w:rPr>
                <w:color w:val="000000"/>
              </w:rPr>
              <w:t>472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E030000">
            <w:pPr>
              <w:ind/>
              <w:jc w:val="center"/>
              <w:rPr>
                <w:color w:val="000000"/>
                <w:highlight w:val="yellow"/>
              </w:rPr>
            </w:pPr>
            <w:r>
              <w:rPr>
                <w:color w:val="000000"/>
              </w:rPr>
              <w:t>470</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2F030000">
            <w:pPr>
              <w:ind/>
              <w:jc w:val="center"/>
              <w:rPr>
                <w:color w:val="000000"/>
              </w:rPr>
            </w:pPr>
            <w:r>
              <w:rPr>
                <w:color w:val="000000"/>
              </w:rPr>
              <w:t>430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30030000">
            <w:pPr>
              <w:ind/>
              <w:jc w:val="center"/>
              <w:rPr>
                <w:color w:val="000000"/>
              </w:rPr>
            </w:pPr>
            <w:r>
              <w:rPr>
                <w:color w:val="000000"/>
              </w:rPr>
              <w:t>426</w:t>
            </w:r>
          </w:p>
        </w:tc>
      </w:tr>
      <w:tr>
        <w:trPr>
          <w:trHeight w:hRule="atLeast" w:val="63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31030000">
            <w:pPr>
              <w:rPr>
                <w:color w:val="000000"/>
              </w:rPr>
            </w:pPr>
            <w:r>
              <w:rPr>
                <w:color w:val="000000"/>
              </w:rPr>
              <w:t>Численность населения старше трудоспособного возраста</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32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33030000">
            <w:pPr>
              <w:ind/>
              <w:jc w:val="center"/>
              <w:rPr>
                <w:color w:val="000000"/>
              </w:rPr>
            </w:pPr>
            <w:r>
              <w:rPr>
                <w:color w:val="000000"/>
              </w:rPr>
              <w:t>301</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34030000">
            <w:pPr>
              <w:ind/>
              <w:jc w:val="center"/>
              <w:rPr>
                <w:color w:val="000000"/>
                <w:highlight w:val="yellow"/>
              </w:rPr>
            </w:pPr>
            <w:r>
              <w:rPr>
                <w:color w:val="000000"/>
              </w:rPr>
              <w:t>295</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35030000">
            <w:pPr>
              <w:ind/>
              <w:jc w:val="center"/>
              <w:rPr>
                <w:color w:val="000000"/>
              </w:rPr>
            </w:pPr>
            <w:r>
              <w:rPr>
                <w:color w:val="000000"/>
              </w:rPr>
              <w:t>270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36030000">
            <w:pPr>
              <w:ind/>
              <w:jc w:val="center"/>
              <w:rPr>
                <w:color w:val="000000"/>
              </w:rPr>
            </w:pPr>
            <w:r>
              <w:rPr>
                <w:color w:val="000000"/>
              </w:rPr>
              <w:t>272</w:t>
            </w:r>
          </w:p>
        </w:tc>
      </w:tr>
      <w:tr>
        <w:trPr>
          <w:trHeight w:hRule="atLeast" w:val="600"/>
        </w:trPr>
        <w:tc>
          <w:tcPr>
            <w:tcW w:type="dxa" w:w="485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37030000">
            <w:pPr>
              <w:rPr>
                <w:color w:val="000000"/>
              </w:rPr>
            </w:pPr>
            <w:r>
              <w:rPr>
                <w:color w:val="000000"/>
              </w:rPr>
              <w:t>Численность официально зарегистрированных безработных</w:t>
            </w:r>
          </w:p>
        </w:tc>
        <w:tc>
          <w:tcPr>
            <w:tcW w:type="dxa" w:w="1292"/>
            <w:tcBorders>
              <w:top w:sz="4" w:val="nil"/>
              <w:left w:sz="4" w:val="nil"/>
              <w:bottom w:color="000000" w:sz="4" w:val="single"/>
              <w:right w:color="000000" w:sz="4" w:val="single"/>
            </w:tcBorders>
            <w:shd w:fill="auto" w:val="clear"/>
            <w:tcMar>
              <w:top w:type="dxa" w:w="0"/>
              <w:left w:type="dxa" w:w="108"/>
              <w:bottom w:type="dxa" w:w="0"/>
              <w:right w:type="dxa" w:w="108"/>
            </w:tcMar>
          </w:tcPr>
          <w:p w14:paraId="38030000">
            <w:pPr>
              <w:ind/>
              <w:jc w:val="center"/>
              <w:rPr>
                <w:color w:val="000000"/>
              </w:rPr>
            </w:pPr>
            <w:r>
              <w:rPr>
                <w:color w:val="000000"/>
              </w:rPr>
              <w:t>Человек</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39030000">
            <w:pPr>
              <w:ind/>
              <w:jc w:val="center"/>
              <w:rPr>
                <w:color w:val="000000"/>
              </w:rPr>
            </w:pPr>
            <w:r>
              <w:rPr>
                <w:color w:val="000000"/>
              </w:rPr>
              <w:t>12</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3A030000">
            <w:pPr>
              <w:ind/>
              <w:jc w:val="center"/>
              <w:rPr>
                <w:color w:val="000000"/>
                <w:highlight w:val="yellow"/>
              </w:rPr>
            </w:pPr>
            <w:r>
              <w:rPr>
                <w:color w:val="000000"/>
              </w:rPr>
              <w:t>9</w:t>
            </w:r>
          </w:p>
        </w:tc>
        <w:tc>
          <w:tcPr>
            <w:tcW w:type="dxa" w:w="903"/>
            <w:tcBorders>
              <w:top w:sz="4" w:val="nil"/>
              <w:left w:sz="4" w:val="nil"/>
              <w:bottom w:color="000000" w:sz="4" w:val="single"/>
              <w:right w:color="000000" w:sz="4" w:val="single"/>
            </w:tcBorders>
            <w:shd w:fill="auto" w:val="clear"/>
            <w:tcMar>
              <w:top w:type="dxa" w:w="0"/>
              <w:left w:type="dxa" w:w="108"/>
              <w:bottom w:type="dxa" w:w="0"/>
              <w:right w:type="dxa" w:w="108"/>
            </w:tcMar>
          </w:tcPr>
          <w:p w14:paraId="3B030000">
            <w:pPr>
              <w:ind/>
              <w:jc w:val="center"/>
              <w:rPr>
                <w:color w:val="000000"/>
              </w:rPr>
            </w:pPr>
            <w:r>
              <w:rPr>
                <w:color w:val="000000"/>
              </w:rPr>
              <w:t>9</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3C030000">
            <w:pPr>
              <w:ind/>
              <w:jc w:val="center"/>
              <w:rPr>
                <w:color w:val="000000"/>
              </w:rPr>
            </w:pPr>
            <w:r>
              <w:rPr>
                <w:color w:val="000000"/>
              </w:rPr>
              <w:t>12</w:t>
            </w:r>
          </w:p>
        </w:tc>
      </w:tr>
    </w:tbl>
    <w:p w14:paraId="3D030000">
      <w:pPr>
        <w:spacing w:line="360" w:lineRule="auto"/>
        <w:ind/>
        <w:jc w:val="center"/>
        <w:rPr>
          <w:b w:val="1"/>
        </w:rPr>
      </w:pPr>
    </w:p>
    <w:p w14:paraId="3E030000">
      <w:pPr>
        <w:spacing w:line="360" w:lineRule="auto"/>
        <w:ind/>
        <w:jc w:val="center"/>
        <w:rPr>
          <w:b w:val="1"/>
          <w:color w:val="444455"/>
        </w:rPr>
      </w:pPr>
      <w:r>
        <w:rPr>
          <w:b w:val="1"/>
        </w:rPr>
        <w:t>4</w:t>
      </w:r>
      <w:r>
        <w:rPr>
          <w:b w:val="1"/>
        </w:rPr>
        <w:t xml:space="preserve">. Дорожное </w:t>
      </w:r>
      <w:r>
        <w:rPr>
          <w:b w:val="1"/>
        </w:rPr>
        <w:t>хозяйство</w:t>
      </w:r>
    </w:p>
    <w:p w14:paraId="3F030000">
      <w:pPr>
        <w:ind/>
        <w:jc w:val="both"/>
        <w:rPr>
          <w:spacing w:val="1"/>
        </w:rPr>
      </w:pPr>
      <w:r>
        <w:rPr>
          <w:color w:val="FF0000"/>
        </w:rPr>
        <w:t xml:space="preserve">          </w:t>
      </w:r>
      <w:r>
        <w:rPr>
          <w:color w:val="000000"/>
        </w:rPr>
        <w:t xml:space="preserve">Основу транспортной инфраструктуры составляют </w:t>
      </w:r>
      <w:r>
        <w:rPr>
          <w:color w:val="000000"/>
        </w:rPr>
        <w:t xml:space="preserve">проезды </w:t>
      </w:r>
      <w:r>
        <w:rPr>
          <w:color w:val="000000"/>
        </w:rPr>
        <w:t xml:space="preserve">общего пользования. </w:t>
      </w:r>
      <w:r>
        <w:rPr>
          <w:color w:val="000000"/>
          <w:spacing w:val="5"/>
        </w:rPr>
        <w:t>Протяжённость проездов</w:t>
      </w:r>
      <w:r>
        <w:rPr>
          <w:color w:val="000000"/>
          <w:spacing w:val="5"/>
        </w:rPr>
        <w:t xml:space="preserve"> </w:t>
      </w:r>
      <w:r>
        <w:rPr>
          <w:color w:val="000000"/>
          <w:spacing w:val="5"/>
        </w:rPr>
        <w:t xml:space="preserve">согласно </w:t>
      </w:r>
      <w:r>
        <w:rPr>
          <w:spacing w:val="5"/>
        </w:rPr>
        <w:t>постановления Администрации Сельского поселения «Омский сельсовет» Заполярного района Ненецкого автономного округа равняется</w:t>
      </w:r>
      <w:r>
        <w:rPr>
          <w:spacing w:val="5"/>
        </w:rPr>
        <w:t xml:space="preserve"> </w:t>
      </w:r>
      <w:r>
        <w:rPr>
          <w:spacing w:val="5"/>
        </w:rPr>
        <w:t>12</w:t>
      </w:r>
      <w:r>
        <w:rPr>
          <w:spacing w:val="5"/>
        </w:rPr>
        <w:t>,</w:t>
      </w:r>
      <w:r>
        <w:rPr>
          <w:spacing w:val="5"/>
        </w:rPr>
        <w:t>05</w:t>
      </w:r>
      <w:r>
        <w:rPr>
          <w:spacing w:val="5"/>
        </w:rPr>
        <w:t xml:space="preserve"> </w:t>
      </w:r>
      <w:r>
        <w:rPr>
          <w:spacing w:val="5"/>
        </w:rPr>
        <w:t>км</w:t>
      </w:r>
      <w:r>
        <w:rPr>
          <w:spacing w:val="1"/>
        </w:rPr>
        <w:t>, из них:</w:t>
      </w:r>
    </w:p>
    <w:p w14:paraId="40030000">
      <w:pPr>
        <w:ind w:firstLine="540" w:left="0"/>
        <w:jc w:val="both"/>
        <w:rPr>
          <w:spacing w:val="1"/>
        </w:rPr>
      </w:pPr>
      <w:r>
        <w:rPr>
          <w:spacing w:val="1"/>
        </w:rPr>
        <w:t xml:space="preserve">- дороги, имеющие грунтовое покрытие – </w:t>
      </w:r>
      <w:r>
        <w:rPr>
          <w:spacing w:val="1"/>
        </w:rPr>
        <w:t>1</w:t>
      </w:r>
      <w:r>
        <w:rPr>
          <w:spacing w:val="1"/>
        </w:rPr>
        <w:t>2</w:t>
      </w:r>
      <w:r>
        <w:rPr>
          <w:spacing w:val="1"/>
        </w:rPr>
        <w:t>,</w:t>
      </w:r>
      <w:r>
        <w:rPr>
          <w:spacing w:val="1"/>
        </w:rPr>
        <w:t>05</w:t>
      </w:r>
      <w:r>
        <w:rPr>
          <w:spacing w:val="1"/>
        </w:rPr>
        <w:t xml:space="preserve"> км</w:t>
      </w:r>
      <w:r>
        <w:rPr>
          <w:spacing w:val="1"/>
        </w:rPr>
        <w:t xml:space="preserve">. </w:t>
      </w:r>
    </w:p>
    <w:p w14:paraId="41030000">
      <w:pPr>
        <w:ind w:firstLine="540" w:left="0"/>
        <w:jc w:val="both"/>
        <w:rPr>
          <w:color w:val="000000"/>
          <w:spacing w:val="4"/>
        </w:rPr>
      </w:pPr>
      <w:r>
        <w:rPr>
          <w:color w:val="000000"/>
          <w:spacing w:val="1"/>
        </w:rPr>
        <w:t>На территории С</w:t>
      </w:r>
      <w:r>
        <w:rPr>
          <w:color w:val="000000"/>
          <w:spacing w:val="1"/>
        </w:rPr>
        <w:t>ельского поселения еж</w:t>
      </w:r>
      <w:r>
        <w:rPr>
          <w:color w:val="000000"/>
          <w:spacing w:val="1"/>
        </w:rPr>
        <w:t>егодно осуществляется</w:t>
      </w:r>
      <w:r>
        <w:rPr>
          <w:color w:val="000000"/>
          <w:spacing w:val="1"/>
        </w:rPr>
        <w:t xml:space="preserve"> </w:t>
      </w:r>
      <w:r>
        <w:rPr>
          <w:color w:val="000000"/>
          <w:spacing w:val="4"/>
        </w:rPr>
        <w:t xml:space="preserve">ремонт </w:t>
      </w:r>
      <w:r>
        <w:rPr>
          <w:color w:val="000000"/>
          <w:spacing w:val="4"/>
        </w:rPr>
        <w:t>дорог</w:t>
      </w:r>
      <w:r>
        <w:rPr>
          <w:color w:val="000000"/>
          <w:spacing w:val="4"/>
        </w:rPr>
        <w:t xml:space="preserve"> и проездов</w:t>
      </w:r>
      <w:r>
        <w:rPr>
          <w:color w:val="000000"/>
          <w:spacing w:val="4"/>
        </w:rPr>
        <w:t xml:space="preserve"> путем подсыпки шлаком и песком, восстановление дорожного полотна </w:t>
      </w:r>
      <w:r>
        <w:rPr>
          <w:color w:val="000000"/>
          <w:spacing w:val="4"/>
        </w:rPr>
        <w:br/>
      </w:r>
      <w:r>
        <w:rPr>
          <w:color w:val="000000"/>
          <w:spacing w:val="4"/>
        </w:rPr>
        <w:t xml:space="preserve">на подмытых участках </w:t>
      </w:r>
      <w:r>
        <w:rPr>
          <w:color w:val="000000"/>
          <w:spacing w:val="4"/>
        </w:rPr>
        <w:t xml:space="preserve">после весеннего таяния снегов за счет средств, выделяемых </w:t>
      </w:r>
      <w:r>
        <w:rPr>
          <w:color w:val="000000"/>
          <w:spacing w:val="4"/>
        </w:rPr>
        <w:br/>
      </w:r>
      <w:r>
        <w:rPr>
          <w:color w:val="000000"/>
          <w:spacing w:val="4"/>
        </w:rPr>
        <w:t xml:space="preserve">на благоустройство территории </w:t>
      </w:r>
      <w:r>
        <w:rPr>
          <w:color w:val="000000"/>
          <w:spacing w:val="4"/>
        </w:rPr>
        <w:t>Сельского поселения</w:t>
      </w:r>
      <w:r>
        <w:rPr>
          <w:color w:val="000000"/>
          <w:spacing w:val="4"/>
        </w:rPr>
        <w:t>.</w:t>
      </w:r>
    </w:p>
    <w:p w14:paraId="42030000">
      <w:pPr>
        <w:ind/>
        <w:jc w:val="center"/>
        <w:rPr>
          <w:b w:val="1"/>
        </w:rPr>
      </w:pPr>
    </w:p>
    <w:p w14:paraId="43030000">
      <w:pPr>
        <w:ind/>
        <w:jc w:val="center"/>
        <w:rPr>
          <w:b w:val="1"/>
        </w:rPr>
      </w:pPr>
      <w:r>
        <w:rPr>
          <w:b w:val="1"/>
        </w:rPr>
        <w:t>Дорожная деятельность</w:t>
      </w:r>
    </w:p>
    <w:p w14:paraId="44030000">
      <w:pPr>
        <w:ind/>
        <w:jc w:val="center"/>
        <w:rPr>
          <w:b w:val="1"/>
        </w:rPr>
      </w:pPr>
    </w:p>
    <w:tbl>
      <w:tblPr>
        <w:tblStyle w:val="Style_1"/>
        <w:tblInd w:type="dxa" w:w="93"/>
        <w:tblLayout w:type="fixed"/>
        <w:tblCellMar>
          <w:top w:type="dxa" w:w="0"/>
          <w:left w:type="dxa" w:w="108"/>
          <w:bottom w:type="dxa" w:w="0"/>
          <w:right w:type="dxa" w:w="108"/>
        </w:tblCellMar>
      </w:tblPr>
      <w:tblGrid>
        <w:gridCol w:w="3828"/>
        <w:gridCol w:w="1418"/>
        <w:gridCol w:w="850"/>
        <w:gridCol w:w="992"/>
        <w:gridCol w:w="1134"/>
        <w:gridCol w:w="1701"/>
      </w:tblGrid>
      <w:tr>
        <w:trPr>
          <w:trHeight w:hRule="atLeast" w:val="255"/>
        </w:trPr>
        <w:tc>
          <w:tcPr>
            <w:tcW w:type="dxa" w:w="382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30000">
            <w:pPr>
              <w:ind/>
              <w:jc w:val="center"/>
            </w:pPr>
            <w:r>
              <w:t>Показатели</w:t>
            </w:r>
          </w:p>
        </w:tc>
        <w:tc>
          <w:tcPr>
            <w:tcW w:type="dxa" w:w="141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30000">
            <w:r>
              <w:t>Единицы измерения</w:t>
            </w:r>
          </w:p>
        </w:tc>
        <w:tc>
          <w:tcPr>
            <w:tcW w:type="dxa" w:w="297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47030000">
            <w:pPr>
              <w:ind/>
              <w:jc w:val="center"/>
            </w:pPr>
            <w:r>
              <w:t>Отчет</w:t>
            </w:r>
            <w:r>
              <w:t xml:space="preserve"> </w:t>
            </w:r>
          </w:p>
        </w:tc>
        <w:tc>
          <w:tcPr>
            <w:tcW w:type="dxa" w:w="170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48030000">
            <w:pPr>
              <w:ind/>
              <w:jc w:val="center"/>
            </w:pPr>
            <w:r>
              <w:t>Прогноз</w:t>
            </w:r>
          </w:p>
        </w:tc>
      </w:tr>
      <w:tr>
        <w:trPr>
          <w:trHeight w:hRule="atLeast" w:val="255"/>
        </w:trPr>
        <w:tc>
          <w:tcPr>
            <w:tcW w:type="dxa" w:w="382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1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49030000">
            <w:pPr>
              <w:ind/>
              <w:jc w:val="center"/>
            </w:pPr>
            <w:r>
              <w:t>202</w:t>
            </w:r>
            <w:r>
              <w:t>2</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4A030000">
            <w:pPr>
              <w:ind/>
              <w:jc w:val="center"/>
            </w:pPr>
            <w:r>
              <w:t>202</w:t>
            </w:r>
            <w:r>
              <w:t>3</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4B030000">
            <w:pPr>
              <w:ind/>
              <w:jc w:val="center"/>
            </w:pPr>
            <w:r>
              <w:t>2024</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4C030000">
            <w:pPr>
              <w:ind/>
              <w:jc w:val="center"/>
            </w:pPr>
            <w:r>
              <w:t>2025</w:t>
            </w:r>
          </w:p>
        </w:tc>
      </w:tr>
      <w:tr>
        <w:trPr>
          <w:trHeight w:hRule="atLeast" w:val="273"/>
        </w:trPr>
        <w:tc>
          <w:tcPr>
            <w:tcW w:type="dxa" w:w="382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D030000">
            <w:r>
              <w:t>Протяженность проездов общего пользования всего</w:t>
            </w:r>
          </w:p>
        </w:tc>
        <w:tc>
          <w:tcPr>
            <w:tcW w:type="dxa" w:w="1418"/>
            <w:tcBorders>
              <w:top w:sz="4" w:val="nil"/>
              <w:left w:sz="4" w:val="nil"/>
              <w:bottom w:color="000000" w:sz="4" w:val="single"/>
              <w:right w:color="000000" w:sz="4" w:val="single"/>
            </w:tcBorders>
            <w:shd w:fill="auto" w:val="clear"/>
            <w:tcMar>
              <w:top w:type="dxa" w:w="0"/>
              <w:left w:type="dxa" w:w="108"/>
              <w:bottom w:type="dxa" w:w="0"/>
              <w:right w:type="dxa" w:w="108"/>
            </w:tcMar>
          </w:tcPr>
          <w:p w14:paraId="4E030000">
            <w:pPr>
              <w:ind/>
              <w:jc w:val="center"/>
            </w:pPr>
            <w:r>
              <w:t>км.</w:t>
            </w: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4F030000">
            <w:pPr>
              <w:ind/>
              <w:jc w:val="center"/>
            </w:pPr>
            <w:r>
              <w:t>13,2</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50030000">
            <w:pPr>
              <w:ind/>
              <w:jc w:val="center"/>
            </w:pPr>
            <w:r>
              <w:t>12,05</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51030000">
            <w:pPr>
              <w:ind/>
              <w:jc w:val="center"/>
            </w:pPr>
            <w:r>
              <w:t>12,05</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52030000">
            <w:pPr>
              <w:ind/>
              <w:jc w:val="center"/>
              <w:rPr>
                <w:color w:val="000000"/>
              </w:rPr>
            </w:pPr>
            <w:r>
              <w:rPr>
                <w:color w:val="000000"/>
              </w:rPr>
              <w:t>13,5</w:t>
            </w:r>
          </w:p>
        </w:tc>
      </w:tr>
      <w:tr>
        <w:trPr>
          <w:trHeight w:hRule="atLeast" w:val="510"/>
        </w:trPr>
        <w:tc>
          <w:tcPr>
            <w:tcW w:type="dxa" w:w="382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3030000">
            <w:r>
              <w:t>Средства, направленные на строительство деревянных тротуаров</w:t>
            </w:r>
          </w:p>
        </w:tc>
        <w:tc>
          <w:tcPr>
            <w:tcW w:type="dxa" w:w="1418"/>
            <w:tcBorders>
              <w:top w:sz="4" w:val="nil"/>
              <w:left w:sz="4" w:val="nil"/>
              <w:bottom w:color="000000" w:sz="4" w:val="single"/>
              <w:right w:color="000000" w:sz="4" w:val="single"/>
            </w:tcBorders>
            <w:shd w:fill="auto" w:val="clear"/>
            <w:tcMar>
              <w:top w:type="dxa" w:w="0"/>
              <w:left w:type="dxa" w:w="108"/>
              <w:bottom w:type="dxa" w:w="0"/>
              <w:right w:type="dxa" w:w="108"/>
            </w:tcMar>
          </w:tcPr>
          <w:p w14:paraId="54030000">
            <w:pPr>
              <w:ind/>
              <w:jc w:val="center"/>
            </w:pPr>
            <w:r>
              <w:t>тыс. руб.</w:t>
            </w:r>
          </w:p>
        </w:tc>
        <w:tc>
          <w:tcPr>
            <w:tcW w:type="dxa" w:w="850"/>
            <w:tcBorders>
              <w:top w:sz="4" w:val="nil"/>
              <w:left w:sz="4" w:val="nil"/>
              <w:bottom w:color="000000" w:sz="4" w:val="single"/>
              <w:right w:color="000000" w:sz="4" w:val="single"/>
            </w:tcBorders>
            <w:shd w:fill="auto" w:val="clear"/>
            <w:tcMar>
              <w:top w:type="dxa" w:w="0"/>
              <w:left w:type="dxa" w:w="108"/>
              <w:bottom w:type="dxa" w:w="0"/>
              <w:right w:type="dxa" w:w="108"/>
            </w:tcMar>
          </w:tcPr>
          <w:p w14:paraId="55030000">
            <w:pPr>
              <w:ind/>
              <w:jc w:val="center"/>
            </w:pPr>
            <w:r>
              <w:t>0</w:t>
            </w:r>
          </w:p>
        </w:tc>
        <w:tc>
          <w:tcPr>
            <w:tcW w:type="dxa" w:w="992"/>
            <w:tcBorders>
              <w:top w:sz="4" w:val="nil"/>
              <w:left w:sz="4" w:val="nil"/>
              <w:bottom w:color="000000" w:sz="4" w:val="single"/>
              <w:right w:color="000000" w:sz="4" w:val="single"/>
            </w:tcBorders>
            <w:shd w:fill="auto" w:val="clear"/>
            <w:tcMar>
              <w:top w:type="dxa" w:w="0"/>
              <w:left w:type="dxa" w:w="108"/>
              <w:bottom w:type="dxa" w:w="0"/>
              <w:right w:type="dxa" w:w="108"/>
            </w:tcMar>
          </w:tcPr>
          <w:p w14:paraId="56030000">
            <w:pPr>
              <w:ind/>
              <w:jc w:val="center"/>
            </w:pPr>
            <w:r>
              <w:t>0</w:t>
            </w:r>
          </w:p>
        </w:tc>
        <w:tc>
          <w:tcPr>
            <w:tcW w:type="dxa" w:w="1134"/>
            <w:tcBorders>
              <w:top w:sz="4" w:val="nil"/>
              <w:left w:sz="4" w:val="nil"/>
              <w:bottom w:color="000000" w:sz="4" w:val="single"/>
              <w:right w:color="000000" w:sz="4" w:val="single"/>
            </w:tcBorders>
            <w:shd w:fill="auto" w:val="clear"/>
            <w:tcMar>
              <w:top w:type="dxa" w:w="0"/>
              <w:left w:type="dxa" w:w="108"/>
              <w:bottom w:type="dxa" w:w="0"/>
              <w:right w:type="dxa" w:w="108"/>
            </w:tcMar>
          </w:tcPr>
          <w:p w14:paraId="57030000">
            <w:pPr>
              <w:ind/>
              <w:jc w:val="center"/>
            </w:pPr>
            <w:r>
              <w:t>3</w:t>
            </w:r>
            <w:r>
              <w:t> </w:t>
            </w:r>
            <w:r>
              <w:t>649</w:t>
            </w:r>
            <w:r>
              <w:t>,</w:t>
            </w:r>
            <w:r>
              <w:t>0</w:t>
            </w:r>
          </w:p>
        </w:tc>
        <w:tc>
          <w:tcPr>
            <w:tcW w:type="dxa" w:w="1701"/>
            <w:tcBorders>
              <w:top w:sz="4" w:val="nil"/>
              <w:left w:sz="4" w:val="nil"/>
              <w:bottom w:color="000000" w:sz="4" w:val="single"/>
              <w:right w:color="000000" w:sz="4" w:val="single"/>
            </w:tcBorders>
            <w:shd w:fill="auto" w:val="clear"/>
            <w:tcMar>
              <w:top w:type="dxa" w:w="0"/>
              <w:left w:type="dxa" w:w="108"/>
              <w:bottom w:type="dxa" w:w="0"/>
              <w:right w:type="dxa" w:w="108"/>
            </w:tcMar>
          </w:tcPr>
          <w:p w14:paraId="58030000">
            <w:pPr>
              <w:ind/>
              <w:jc w:val="center"/>
              <w:rPr>
                <w:color w:val="000000"/>
              </w:rPr>
            </w:pPr>
            <w:r>
              <w:rPr>
                <w:color w:val="000000"/>
              </w:rPr>
              <w:t>3</w:t>
            </w:r>
            <w:r>
              <w:rPr>
                <w:color w:val="000000"/>
              </w:rPr>
              <w:t> 600,0</w:t>
            </w:r>
          </w:p>
        </w:tc>
      </w:tr>
    </w:tbl>
    <w:p w14:paraId="59030000">
      <w:pPr>
        <w:ind/>
        <w:jc w:val="center"/>
        <w:rPr>
          <w:b w:val="1"/>
        </w:rPr>
      </w:pPr>
    </w:p>
    <w:p w14:paraId="5A030000">
      <w:pPr>
        <w:ind/>
        <w:jc w:val="center"/>
        <w:rPr>
          <w:b w:val="1"/>
        </w:rPr>
      </w:pPr>
      <w:r>
        <w:rPr>
          <w:b w:val="1"/>
        </w:rPr>
        <w:t>5</w:t>
      </w:r>
      <w:r>
        <w:rPr>
          <w:b w:val="1"/>
        </w:rPr>
        <w:t>. Строительство</w:t>
      </w:r>
    </w:p>
    <w:p w14:paraId="5B030000">
      <w:pPr>
        <w:ind/>
        <w:jc w:val="center"/>
        <w:rPr>
          <w:b w:val="1"/>
          <w:color w:val="444455"/>
        </w:rPr>
      </w:pPr>
    </w:p>
    <w:p w14:paraId="5C030000">
      <w:pPr>
        <w:ind w:firstLine="540" w:left="0"/>
        <w:jc w:val="both"/>
        <w:rPr>
          <w:spacing w:val="2"/>
        </w:rPr>
      </w:pPr>
      <w:r>
        <w:rPr>
          <w:spacing w:val="2"/>
        </w:rPr>
        <w:t>В связи с предоставлением субсидий гражданам на строительство индивиду</w:t>
      </w:r>
      <w:r>
        <w:rPr>
          <w:spacing w:val="2"/>
        </w:rPr>
        <w:t>альных жилых домов, наблюдается продолжение их строительства.</w:t>
      </w:r>
    </w:p>
    <w:p w14:paraId="5D030000">
      <w:pPr>
        <w:ind/>
        <w:jc w:val="center"/>
        <w:rPr>
          <w:b w:val="1"/>
        </w:rPr>
      </w:pPr>
    </w:p>
    <w:p w14:paraId="5E030000">
      <w:pPr>
        <w:ind/>
        <w:jc w:val="center"/>
        <w:rPr>
          <w:b w:val="1"/>
        </w:rPr>
      </w:pPr>
      <w:r>
        <w:rPr>
          <w:b w:val="1"/>
        </w:rPr>
        <w:t>Строительство</w:t>
      </w:r>
    </w:p>
    <w:p w14:paraId="5F030000">
      <w:pPr>
        <w:ind/>
        <w:jc w:val="center"/>
        <w:rPr>
          <w:b w:val="1"/>
        </w:rPr>
      </w:pPr>
    </w:p>
    <w:tbl>
      <w:tblPr>
        <w:tblStyle w:val="Style_1"/>
        <w:tblInd w:type="dxa" w:w="93"/>
        <w:tblLayout w:type="fixed"/>
        <w:tblCellMar>
          <w:top w:type="dxa" w:w="0"/>
          <w:left w:type="dxa" w:w="108"/>
          <w:bottom w:type="dxa" w:w="0"/>
          <w:right w:type="dxa" w:w="108"/>
        </w:tblCellMar>
      </w:tblPr>
      <w:tblGrid>
        <w:gridCol w:w="4109"/>
        <w:gridCol w:w="1908"/>
        <w:gridCol w:w="788"/>
        <w:gridCol w:w="1096"/>
        <w:gridCol w:w="951"/>
        <w:gridCol w:w="1071"/>
      </w:tblGrid>
      <w:tr>
        <w:trPr>
          <w:trHeight w:hRule="atLeast" w:val="270"/>
        </w:trPr>
        <w:tc>
          <w:tcPr>
            <w:tcW w:type="dxa" w:w="410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ind/>
              <w:jc w:val="center"/>
              <w:rPr>
                <w:color w:val="000000"/>
              </w:rPr>
            </w:pPr>
            <w:r>
              <w:rPr>
                <w:color w:val="000000"/>
              </w:rPr>
              <w:t>Показатели</w:t>
            </w:r>
          </w:p>
        </w:tc>
        <w:tc>
          <w:tcPr>
            <w:tcW w:type="dxa" w:w="190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30000">
            <w:pPr>
              <w:rPr>
                <w:color w:val="000000"/>
              </w:rPr>
            </w:pPr>
            <w:r>
              <w:rPr>
                <w:color w:val="000000"/>
              </w:rPr>
              <w:t>Единицы измерения</w:t>
            </w:r>
          </w:p>
        </w:tc>
        <w:tc>
          <w:tcPr>
            <w:tcW w:type="dxa" w:w="2835"/>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62030000">
            <w:pPr>
              <w:ind/>
              <w:jc w:val="center"/>
              <w:rPr>
                <w:color w:val="000000"/>
              </w:rPr>
            </w:pPr>
            <w:r>
              <w:rPr>
                <w:color w:val="000000"/>
              </w:rP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63030000">
            <w:pPr>
              <w:ind/>
              <w:jc w:val="center"/>
              <w:rPr>
                <w:color w:val="000000"/>
              </w:rPr>
            </w:pPr>
            <w:r>
              <w:rPr>
                <w:color w:val="000000"/>
              </w:rPr>
              <w:t>Прогноз</w:t>
            </w:r>
          </w:p>
        </w:tc>
      </w:tr>
      <w:tr>
        <w:trPr>
          <w:trHeight w:hRule="atLeast" w:val="270"/>
        </w:trPr>
        <w:tc>
          <w:tcPr>
            <w:tcW w:type="dxa" w:w="410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0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64030000">
            <w:pPr>
              <w:ind/>
              <w:jc w:val="center"/>
              <w:rPr>
                <w:color w:val="000000"/>
              </w:rPr>
            </w:pPr>
            <w:r>
              <w:rPr>
                <w:color w:val="000000"/>
              </w:rPr>
              <w:t>2022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65030000">
            <w:pPr>
              <w:ind/>
              <w:jc w:val="center"/>
              <w:rPr>
                <w:color w:val="000000"/>
              </w:rPr>
            </w:pPr>
            <w:r>
              <w:rPr>
                <w:color w:val="000000"/>
              </w:rPr>
              <w:t>2023</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66030000">
            <w:pPr>
              <w:ind/>
              <w:jc w:val="center"/>
              <w:rPr>
                <w:color w:val="000000"/>
              </w:rPr>
            </w:pPr>
            <w:r>
              <w:rPr>
                <w:color w:val="000000"/>
              </w:rP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67030000">
            <w:pPr>
              <w:ind/>
              <w:jc w:val="center"/>
              <w:rPr>
                <w:color w:val="000000"/>
              </w:rPr>
            </w:pPr>
            <w:r>
              <w:rPr>
                <w:color w:val="000000"/>
              </w:rPr>
              <w:t>2025</w:t>
            </w:r>
          </w:p>
        </w:tc>
      </w:tr>
      <w:tr>
        <w:trPr>
          <w:trHeight w:hRule="atLeast" w:val="48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68030000">
            <w:pPr>
              <w:rPr>
                <w:color w:val="000000"/>
              </w:rPr>
            </w:pPr>
            <w:r>
              <w:rPr>
                <w:color w:val="000000"/>
              </w:rPr>
              <w:t>Ввод в эксплуатацию объектов строительства, в том числе:</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69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6A03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6B030000">
            <w:pPr>
              <w:ind/>
              <w:jc w:val="center"/>
              <w:rPr>
                <w:color w:val="000000"/>
              </w:rPr>
            </w:pPr>
            <w:r>
              <w:rPr>
                <w:color w:val="000000"/>
              </w:rPr>
              <w:t xml:space="preserve">1159,5 </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6C03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6D030000">
            <w:pPr>
              <w:ind/>
              <w:jc w:val="center"/>
              <w:rPr>
                <w:color w:val="000000"/>
              </w:rPr>
            </w:pPr>
            <w:r>
              <w:rPr>
                <w:color w:val="000000"/>
              </w:rPr>
              <w:t>542</w:t>
            </w:r>
          </w:p>
        </w:tc>
      </w:tr>
      <w:tr>
        <w:trPr>
          <w:trHeight w:hRule="atLeast" w:val="315"/>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6E030000">
            <w:pPr>
              <w:rPr>
                <w:color w:val="000000"/>
              </w:rPr>
            </w:pPr>
            <w:r>
              <w:rPr>
                <w:color w:val="000000"/>
              </w:rPr>
              <w:t>Ввод в эксплуатацию нежилых зданий</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6F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70030000">
            <w:pPr>
              <w:ind/>
              <w:jc w:val="center"/>
            </w:pPr>
            <w: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71030000">
            <w:pPr>
              <w:ind/>
              <w:jc w:val="center"/>
            </w:pPr>
            <w:r>
              <w:t>1063,5</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72030000">
            <w:pPr>
              <w:ind/>
              <w:jc w:val="center"/>
            </w:pPr>
            <w:r>
              <w:t>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73030000">
            <w:pPr>
              <w:ind/>
              <w:jc w:val="center"/>
              <w:rPr>
                <w:color w:val="000000"/>
              </w:rPr>
            </w:pPr>
            <w:r>
              <w:rPr>
                <w:color w:val="000000"/>
              </w:rPr>
              <w:t>0</w:t>
            </w:r>
          </w:p>
        </w:tc>
      </w:tr>
      <w:tr>
        <w:trPr>
          <w:trHeight w:hRule="atLeast" w:val="33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4030000">
            <w:pPr>
              <w:rPr>
                <w:color w:val="000000"/>
              </w:rPr>
            </w:pPr>
            <w:r>
              <w:rPr>
                <w:color w:val="000000"/>
              </w:rPr>
              <w:t>Ввод в эксплуатацию жилых домов</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75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7603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77030000">
            <w:pPr>
              <w:ind/>
              <w:jc w:val="center"/>
              <w:rPr>
                <w:color w:val="000000"/>
              </w:rPr>
            </w:pPr>
            <w:r>
              <w:rPr>
                <w:color w:val="000000"/>
              </w:rPr>
              <w:t>96</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7803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79030000">
            <w:pPr>
              <w:ind/>
              <w:jc w:val="center"/>
              <w:rPr>
                <w:color w:val="000000"/>
              </w:rPr>
            </w:pPr>
            <w:r>
              <w:rPr>
                <w:color w:val="000000"/>
              </w:rPr>
              <w:t>542</w:t>
            </w:r>
          </w:p>
        </w:tc>
      </w:tr>
      <w:tr>
        <w:trPr>
          <w:trHeight w:hRule="atLeast" w:val="270"/>
        </w:trPr>
        <w:tc>
          <w:tcPr>
            <w:tcW w:type="dxa" w:w="410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A030000">
            <w:pPr>
              <w:rPr>
                <w:color w:val="000000"/>
              </w:rPr>
            </w:pPr>
            <w:r>
              <w:rPr>
                <w:color w:val="000000"/>
              </w:rPr>
              <w:t>В том числе индивидуальные жилые дома</w:t>
            </w:r>
          </w:p>
        </w:tc>
        <w:tc>
          <w:tcPr>
            <w:tcW w:type="dxa" w:w="1908"/>
            <w:tcBorders>
              <w:top w:sz="4" w:val="nil"/>
              <w:left w:sz="4" w:val="nil"/>
              <w:bottom w:color="000000" w:sz="4" w:val="single"/>
              <w:right w:color="000000" w:sz="4" w:val="single"/>
            </w:tcBorders>
            <w:shd w:fill="auto" w:val="clear"/>
            <w:tcMar>
              <w:top w:type="dxa" w:w="0"/>
              <w:left w:type="dxa" w:w="108"/>
              <w:bottom w:type="dxa" w:w="0"/>
              <w:right w:type="dxa" w:w="108"/>
            </w:tcMar>
          </w:tcPr>
          <w:p w14:paraId="7B030000">
            <w:pPr>
              <w:rPr>
                <w:color w:val="000000"/>
              </w:rPr>
            </w:pPr>
            <w:r>
              <w:rPr>
                <w:color w:val="000000"/>
              </w:rPr>
              <w:t>кв.м. общей площади</w:t>
            </w:r>
          </w:p>
        </w:tc>
        <w:tc>
          <w:tcPr>
            <w:tcW w:type="dxa" w:w="788"/>
            <w:tcBorders>
              <w:top w:sz="4" w:val="nil"/>
              <w:left w:sz="4" w:val="nil"/>
              <w:bottom w:color="000000" w:sz="4" w:val="single"/>
              <w:right w:color="000000" w:sz="4" w:val="single"/>
            </w:tcBorders>
            <w:shd w:fill="auto" w:val="clear"/>
            <w:tcMar>
              <w:top w:type="dxa" w:w="0"/>
              <w:left w:type="dxa" w:w="108"/>
              <w:bottom w:type="dxa" w:w="0"/>
              <w:right w:type="dxa" w:w="108"/>
            </w:tcMar>
          </w:tcPr>
          <w:p w14:paraId="7C030000">
            <w:pPr>
              <w:ind/>
              <w:jc w:val="center"/>
              <w:rPr>
                <w:color w:val="000000"/>
              </w:rPr>
            </w:pPr>
            <w:r>
              <w:rPr>
                <w:color w:val="000000"/>
              </w:rPr>
              <w:t>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7D030000">
            <w:pPr>
              <w:ind/>
              <w:jc w:val="center"/>
              <w:rPr>
                <w:color w:val="000000"/>
              </w:rPr>
            </w:pPr>
            <w:r>
              <w:rPr>
                <w:color w:val="000000"/>
              </w:rPr>
              <w:t>96</w:t>
            </w:r>
          </w:p>
        </w:tc>
        <w:tc>
          <w:tcPr>
            <w:tcW w:type="dxa" w:w="951"/>
            <w:tcBorders>
              <w:top w:sz="4" w:val="nil"/>
              <w:left w:sz="4" w:val="nil"/>
              <w:bottom w:color="000000" w:sz="4" w:val="single"/>
              <w:right w:color="000000" w:sz="4" w:val="single"/>
            </w:tcBorders>
            <w:shd w:fill="auto" w:val="clear"/>
            <w:tcMar>
              <w:top w:type="dxa" w:w="0"/>
              <w:left w:type="dxa" w:w="108"/>
              <w:bottom w:type="dxa" w:w="0"/>
              <w:right w:type="dxa" w:w="108"/>
            </w:tcMar>
          </w:tcPr>
          <w:p w14:paraId="7E030000">
            <w:pPr>
              <w:ind/>
              <w:jc w:val="center"/>
              <w:rPr>
                <w:color w:val="000000"/>
              </w:rPr>
            </w:pPr>
            <w:r>
              <w:rPr>
                <w:color w:val="000000"/>
              </w:rPr>
              <w:t>568</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7F030000">
            <w:pPr>
              <w:ind/>
              <w:jc w:val="center"/>
              <w:rPr>
                <w:color w:val="000000"/>
              </w:rPr>
            </w:pPr>
            <w:r>
              <w:rPr>
                <w:color w:val="000000"/>
              </w:rPr>
              <w:t>542</w:t>
            </w:r>
          </w:p>
        </w:tc>
      </w:tr>
    </w:tbl>
    <w:p w14:paraId="80030000">
      <w:pPr>
        <w:rPr>
          <w:b w:val="1"/>
        </w:rPr>
      </w:pPr>
    </w:p>
    <w:p w14:paraId="81030000">
      <w:pPr>
        <w:ind/>
        <w:jc w:val="center"/>
        <w:rPr>
          <w:b w:val="1"/>
        </w:rPr>
      </w:pPr>
    </w:p>
    <w:p w14:paraId="82030000">
      <w:pPr>
        <w:ind/>
        <w:jc w:val="center"/>
        <w:rPr>
          <w:b w:val="1"/>
        </w:rPr>
      </w:pPr>
    </w:p>
    <w:p w14:paraId="83030000">
      <w:pPr>
        <w:ind/>
        <w:jc w:val="center"/>
        <w:rPr>
          <w:b w:val="1"/>
        </w:rPr>
      </w:pPr>
      <w:r>
        <w:rPr>
          <w:b w:val="1"/>
        </w:rPr>
        <w:t>6</w:t>
      </w:r>
      <w:r>
        <w:rPr>
          <w:b w:val="1"/>
        </w:rPr>
        <w:t>. Социальная сфера</w:t>
      </w:r>
    </w:p>
    <w:p w14:paraId="84030000">
      <w:pPr>
        <w:ind/>
        <w:jc w:val="center"/>
        <w:rPr>
          <w:b w:val="1"/>
          <w:color w:val="444455"/>
        </w:rPr>
      </w:pPr>
    </w:p>
    <w:p w14:paraId="85030000">
      <w:pPr>
        <w:ind w:firstLine="540" w:left="0"/>
        <w:jc w:val="both"/>
      </w:pPr>
      <w:r>
        <w:t>Основными направлениями социальной сферы</w:t>
      </w:r>
      <w:r>
        <w:t xml:space="preserve"> в </w:t>
      </w:r>
      <w:r>
        <w:t xml:space="preserve">Сельском поселении </w:t>
      </w:r>
      <w:r>
        <w:t>являются образование, здравоохранение, культура, пропаганда физической культуры и спорта, а также поддержка граждан в трудной жизненной ситуации.</w:t>
      </w:r>
      <w:r>
        <w:t xml:space="preserve"> Развитие социальной сферы в первую очередь сказывается на благополучии жизни населения, на удовлетворенности жизнью граждан</w:t>
      </w:r>
      <w:r>
        <w:t xml:space="preserve"> Сельского поселения</w:t>
      </w:r>
      <w:r>
        <w:t xml:space="preserve">, что в свою очередь должно привести к доброжелательности населения, сплоченности граждан поселения, а также к активному участию </w:t>
      </w:r>
      <w:r>
        <w:t xml:space="preserve">жителей </w:t>
      </w:r>
      <w:r>
        <w:t>в жизни муниципального образования</w:t>
      </w:r>
      <w:r>
        <w:t>.</w:t>
      </w:r>
    </w:p>
    <w:p w14:paraId="86030000">
      <w:pPr>
        <w:ind w:firstLine="540" w:left="0"/>
        <w:jc w:val="both"/>
      </w:pPr>
      <w:r>
        <w:t>За выполнение вышеуказанных результатов в первую очередь отвечают объекты социальной инфраструктуры, количество которых представлено в таблице:</w:t>
      </w:r>
    </w:p>
    <w:p w14:paraId="87030000">
      <w:pPr>
        <w:ind w:firstLine="540" w:left="0"/>
        <w:jc w:val="both"/>
        <w:rPr>
          <w:color w:val="FF0000"/>
        </w:rPr>
      </w:pPr>
    </w:p>
    <w:tbl>
      <w:tblPr>
        <w:tblStyle w:val="Style_1"/>
        <w:tblInd w:type="dxa" w:w="103"/>
        <w:tblLayout w:type="fixed"/>
        <w:tblCellMar>
          <w:top w:type="dxa" w:w="0"/>
          <w:left w:type="dxa" w:w="108"/>
          <w:bottom w:type="dxa" w:w="0"/>
          <w:right w:type="dxa" w:w="108"/>
        </w:tblCellMar>
      </w:tblPr>
      <w:tblGrid>
        <w:gridCol w:w="4678"/>
        <w:gridCol w:w="1668"/>
        <w:gridCol w:w="1575"/>
        <w:gridCol w:w="2002"/>
      </w:tblGrid>
      <w:tr>
        <w:trPr>
          <w:trHeight w:hRule="atLeast" w:val="735"/>
        </w:trPr>
        <w:tc>
          <w:tcPr>
            <w:tcW w:type="dxa" w:w="46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8030000">
            <w:pPr>
              <w:ind/>
              <w:jc w:val="center"/>
              <w:rPr>
                <w:color w:val="000000"/>
              </w:rPr>
            </w:pPr>
            <w:r>
              <w:rPr>
                <w:color w:val="000000"/>
              </w:rPr>
              <w:t>Показатели</w:t>
            </w:r>
          </w:p>
        </w:tc>
        <w:tc>
          <w:tcPr>
            <w:tcW w:type="dxa" w:w="1668"/>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89030000">
            <w:pPr>
              <w:ind/>
              <w:jc w:val="center"/>
              <w:rPr>
                <w:color w:val="000000"/>
              </w:rPr>
            </w:pPr>
            <w:r>
              <w:rPr>
                <w:color w:val="000000"/>
              </w:rPr>
              <w:t>Единица измерения</w:t>
            </w:r>
          </w:p>
        </w:tc>
        <w:tc>
          <w:tcPr>
            <w:tcW w:type="dxa" w:w="1575"/>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8A030000">
            <w:pPr>
              <w:ind/>
              <w:jc w:val="center"/>
            </w:pPr>
            <w:r>
              <w:t>202</w:t>
            </w:r>
            <w:r>
              <w:t>4</w:t>
            </w:r>
            <w:r>
              <w:t xml:space="preserve"> год</w:t>
            </w:r>
          </w:p>
        </w:tc>
        <w:tc>
          <w:tcPr>
            <w:tcW w:type="dxa" w:w="2002"/>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bottom"/>
          </w:tcPr>
          <w:p w14:paraId="8B030000">
            <w:pPr>
              <w:ind/>
              <w:jc w:val="center"/>
            </w:pPr>
            <w:r>
              <w:t>Прогноз</w:t>
            </w:r>
            <w:r>
              <w:t xml:space="preserve"> </w:t>
            </w:r>
            <w:r>
              <w:t xml:space="preserve">на    </w:t>
            </w:r>
            <w:r>
              <w:t>202</w:t>
            </w:r>
            <w:r>
              <w:t>5</w:t>
            </w:r>
            <w:r>
              <w:t xml:space="preserve"> год</w:t>
            </w:r>
          </w:p>
        </w:tc>
      </w:tr>
      <w:tr>
        <w:trPr>
          <w:trHeight w:hRule="atLeast" w:val="37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C030000">
            <w:pPr>
              <w:rPr>
                <w:color w:val="000000"/>
              </w:rPr>
            </w:pPr>
            <w:r>
              <w:rPr>
                <w:color w:val="000000"/>
              </w:rPr>
              <w:t>Учреждения образования,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D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E030000">
            <w:pPr>
              <w:ind/>
              <w:jc w:val="center"/>
              <w:rPr>
                <w:color w:val="000000"/>
              </w:rPr>
            </w:pPr>
            <w:r>
              <w:rPr>
                <w:color w:val="000000"/>
              </w:rPr>
              <w:t>2</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F030000">
            <w:pPr>
              <w:ind/>
              <w:jc w:val="center"/>
              <w:rPr>
                <w:color w:val="000000"/>
              </w:rPr>
            </w:pPr>
            <w:r>
              <w:rPr>
                <w:color w:val="000000"/>
              </w:rPr>
              <w:t>2</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0030000">
            <w:pPr>
              <w:rPr>
                <w:color w:val="000000"/>
              </w:rPr>
            </w:pPr>
            <w:r>
              <w:rPr>
                <w:color w:val="000000"/>
              </w:rPr>
              <w:t>Школы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1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203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3030000">
            <w:pPr>
              <w:ind/>
              <w:jc w:val="center"/>
              <w:rPr>
                <w:color w:val="000000"/>
              </w:rPr>
            </w:pPr>
            <w:r>
              <w:rPr>
                <w:color w:val="000000"/>
              </w:rPr>
              <w:t>1</w:t>
            </w:r>
          </w:p>
        </w:tc>
      </w:tr>
      <w:tr>
        <w:trPr>
          <w:trHeight w:hRule="atLeast" w:val="33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4030000">
            <w:pPr>
              <w:rPr>
                <w:color w:val="000000"/>
              </w:rPr>
            </w:pPr>
            <w:r>
              <w:rPr>
                <w:color w:val="000000"/>
              </w:rPr>
              <w:t>Школы-сады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5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6030000">
            <w:pPr>
              <w:ind/>
              <w:jc w:val="center"/>
              <w:rPr>
                <w:color w:val="000000"/>
              </w:rPr>
            </w:pPr>
            <w:r>
              <w:rPr>
                <w:color w:val="000000"/>
              </w:rPr>
              <w:t>0</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7030000">
            <w:pPr>
              <w:ind/>
              <w:jc w:val="center"/>
              <w:rPr>
                <w:color w:val="000000"/>
              </w:rPr>
            </w:pPr>
            <w:r>
              <w:rPr>
                <w:color w:val="000000"/>
              </w:rPr>
              <w:t>0</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8030000">
            <w:pPr>
              <w:rPr>
                <w:color w:val="000000"/>
              </w:rPr>
            </w:pPr>
            <w:r>
              <w:rPr>
                <w:color w:val="000000"/>
              </w:rPr>
              <w:t>Детские сады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9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A03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B030000">
            <w:pPr>
              <w:ind/>
              <w:jc w:val="center"/>
              <w:rPr>
                <w:color w:val="000000"/>
              </w:rPr>
            </w:pPr>
            <w:r>
              <w:rPr>
                <w:color w:val="000000"/>
              </w:rPr>
              <w:t>1</w:t>
            </w:r>
          </w:p>
        </w:tc>
      </w:tr>
      <w:tr>
        <w:trPr>
          <w:trHeight w:hRule="atLeast" w:val="36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C030000">
            <w:pPr>
              <w:rPr>
                <w:color w:val="000000"/>
              </w:rPr>
            </w:pPr>
            <w:r>
              <w:rPr>
                <w:color w:val="000000"/>
              </w:rPr>
              <w:t>Учреждения культуры,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D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E030000">
            <w:pPr>
              <w:ind/>
              <w:jc w:val="center"/>
              <w:rPr>
                <w:color w:val="000000"/>
              </w:rPr>
            </w:pPr>
            <w:r>
              <w:rPr>
                <w:color w:val="000000"/>
              </w:rPr>
              <w:t>6</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9F030000">
            <w:pPr>
              <w:ind/>
              <w:jc w:val="center"/>
              <w:rPr>
                <w:color w:val="000000"/>
              </w:rPr>
            </w:pPr>
            <w:r>
              <w:rPr>
                <w:color w:val="000000"/>
              </w:rPr>
              <w:t>6</w:t>
            </w:r>
          </w:p>
        </w:tc>
      </w:tr>
      <w:tr>
        <w:trPr>
          <w:trHeight w:hRule="atLeast" w:val="30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0030000">
            <w:pPr>
              <w:rPr>
                <w:color w:val="000000"/>
              </w:rPr>
            </w:pPr>
            <w:r>
              <w:rPr>
                <w:color w:val="000000"/>
              </w:rPr>
              <w:t>Дома культуры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1030000">
            <w:pPr>
              <w:ind/>
              <w:jc w:val="center"/>
              <w:rPr>
                <w:color w:val="000000"/>
              </w:rPr>
            </w:pPr>
            <w:r>
              <w:rPr>
                <w:color w:val="000000"/>
              </w:rPr>
              <w:t xml:space="preserve">шт. </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203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3030000">
            <w:pPr>
              <w:ind/>
              <w:jc w:val="center"/>
              <w:rPr>
                <w:color w:val="000000"/>
              </w:rPr>
            </w:pPr>
            <w:r>
              <w:rPr>
                <w:color w:val="000000"/>
              </w:rPr>
              <w:t>3</w:t>
            </w:r>
          </w:p>
        </w:tc>
      </w:tr>
      <w:tr>
        <w:trPr>
          <w:trHeight w:hRule="atLeast" w:val="300"/>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4030000">
            <w:pPr>
              <w:rPr>
                <w:color w:val="000000"/>
              </w:rPr>
            </w:pPr>
            <w:r>
              <w:rPr>
                <w:color w:val="000000"/>
              </w:rPr>
              <w:t xml:space="preserve"> Филиалы ГБУК НАО «НЦБ им. А.И. Пичкова»</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5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603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7030000">
            <w:pPr>
              <w:ind/>
              <w:jc w:val="center"/>
              <w:rPr>
                <w:color w:val="000000"/>
              </w:rPr>
            </w:pPr>
            <w:r>
              <w:rPr>
                <w:color w:val="000000"/>
              </w:rPr>
              <w:t>3</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8030000">
            <w:pPr>
              <w:rPr>
                <w:color w:val="000000"/>
              </w:rPr>
            </w:pPr>
            <w:r>
              <w:rPr>
                <w:color w:val="000000"/>
              </w:rPr>
              <w:t>Учреждения здравоохранения, в т.ч.:</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9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A030000">
            <w:pPr>
              <w:ind/>
              <w:jc w:val="center"/>
              <w:rPr>
                <w:color w:val="000000"/>
              </w:rPr>
            </w:pPr>
            <w:r>
              <w:rPr>
                <w:color w:val="000000"/>
              </w:rPr>
              <w:t>3</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B030000">
            <w:pPr>
              <w:ind/>
              <w:jc w:val="center"/>
              <w:rPr>
                <w:color w:val="000000"/>
              </w:rPr>
            </w:pPr>
            <w:r>
              <w:rPr>
                <w:color w:val="000000"/>
              </w:rPr>
              <w:t>3</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C030000">
            <w:pPr>
              <w:rPr>
                <w:color w:val="000000"/>
              </w:rPr>
            </w:pPr>
            <w:r>
              <w:rPr>
                <w:color w:val="000000"/>
              </w:rPr>
              <w:t>Амбулатория</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D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E030000">
            <w:pPr>
              <w:ind/>
              <w:jc w:val="center"/>
              <w:rPr>
                <w:color w:val="000000"/>
              </w:rPr>
            </w:pPr>
            <w:r>
              <w:rPr>
                <w:color w:val="000000"/>
              </w:rPr>
              <w:t>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AF030000">
            <w:pPr>
              <w:ind/>
              <w:jc w:val="center"/>
              <w:rPr>
                <w:color w:val="000000"/>
              </w:rPr>
            </w:pPr>
            <w:r>
              <w:rPr>
                <w:color w:val="000000"/>
              </w:rPr>
              <w:t>1</w:t>
            </w:r>
          </w:p>
        </w:tc>
      </w:tr>
      <w:tr>
        <w:trPr>
          <w:trHeight w:hRule="atLeast" w:val="315"/>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B0030000">
            <w:pPr>
              <w:rPr>
                <w:color w:val="000000"/>
              </w:rPr>
            </w:pPr>
            <w:r>
              <w:rPr>
                <w:color w:val="000000"/>
              </w:rPr>
              <w:t>ФЗП</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1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2030000">
            <w:pPr>
              <w:ind/>
              <w:jc w:val="center"/>
              <w:rPr>
                <w:color w:val="000000"/>
              </w:rPr>
            </w:pPr>
            <w:r>
              <w:rPr>
                <w:color w:val="000000"/>
              </w:rPr>
              <w:t>2</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3030000">
            <w:pPr>
              <w:ind/>
              <w:jc w:val="center"/>
              <w:rPr>
                <w:color w:val="000000"/>
              </w:rPr>
            </w:pPr>
            <w:r>
              <w:rPr>
                <w:color w:val="000000"/>
              </w:rPr>
              <w:t>2</w:t>
            </w:r>
          </w:p>
        </w:tc>
      </w:tr>
      <w:tr>
        <w:trPr>
          <w:trHeight w:hRule="atLeast" w:val="333"/>
        </w:trPr>
        <w:tc>
          <w:tcPr>
            <w:tcW w:type="dxa" w:w="4678"/>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B4030000">
            <w:pPr>
              <w:rPr>
                <w:color w:val="000000"/>
              </w:rPr>
            </w:pPr>
            <w:r>
              <w:rPr>
                <w:color w:val="000000"/>
              </w:rPr>
              <w:t>Итого объектов социальной сферы</w:t>
            </w:r>
          </w:p>
        </w:tc>
        <w:tc>
          <w:tcPr>
            <w:tcW w:type="dxa" w:w="166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5030000">
            <w:pPr>
              <w:ind/>
              <w:jc w:val="center"/>
              <w:rPr>
                <w:color w:val="000000"/>
              </w:rPr>
            </w:pPr>
            <w:r>
              <w:rPr>
                <w:color w:val="000000"/>
              </w:rPr>
              <w:t>шт.</w:t>
            </w:r>
          </w:p>
        </w:tc>
        <w:tc>
          <w:tcPr>
            <w:tcW w:type="dxa" w:w="1575"/>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6030000">
            <w:pPr>
              <w:ind/>
              <w:jc w:val="center"/>
              <w:rPr>
                <w:color w:val="000000"/>
              </w:rPr>
            </w:pPr>
            <w:r>
              <w:rPr>
                <w:color w:val="000000"/>
              </w:rPr>
              <w:t>11</w:t>
            </w:r>
          </w:p>
        </w:tc>
        <w:tc>
          <w:tcPr>
            <w:tcW w:type="dxa" w:w="200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B7030000">
            <w:pPr>
              <w:ind/>
              <w:jc w:val="center"/>
              <w:rPr>
                <w:color w:val="000000"/>
              </w:rPr>
            </w:pPr>
            <w:r>
              <w:rPr>
                <w:color w:val="000000"/>
              </w:rPr>
              <w:t>11</w:t>
            </w:r>
          </w:p>
        </w:tc>
      </w:tr>
    </w:tbl>
    <w:p w14:paraId="B8030000">
      <w:pPr>
        <w:ind w:firstLine="540" w:left="0"/>
        <w:jc w:val="both"/>
        <w:rPr>
          <w:color w:val="FF0000"/>
        </w:rPr>
      </w:pPr>
    </w:p>
    <w:p w14:paraId="B9030000">
      <w:pPr>
        <w:ind/>
        <w:jc w:val="center"/>
        <w:rPr>
          <w:b w:val="1"/>
          <w:color w:val="000000"/>
        </w:rPr>
      </w:pPr>
      <w:r>
        <w:rPr>
          <w:b w:val="1"/>
          <w:color w:val="000000"/>
        </w:rPr>
        <w:t>Культура</w:t>
      </w:r>
    </w:p>
    <w:p w14:paraId="BA030000">
      <w:pPr>
        <w:ind/>
        <w:jc w:val="center"/>
        <w:rPr>
          <w:b w:val="1"/>
          <w:color w:val="FF0000"/>
        </w:rPr>
      </w:pPr>
    </w:p>
    <w:tbl>
      <w:tblPr>
        <w:tblStyle w:val="Style_1"/>
        <w:tblInd w:type="dxa" w:w="-176"/>
        <w:tblLayout w:type="fixed"/>
        <w:tblCellMar>
          <w:top w:type="dxa" w:w="0"/>
          <w:left w:type="dxa" w:w="108"/>
          <w:bottom w:type="dxa" w:w="0"/>
          <w:right w:type="dxa" w:w="108"/>
        </w:tblCellMar>
      </w:tblPr>
      <w:tblGrid>
        <w:gridCol w:w="3898"/>
        <w:gridCol w:w="1763"/>
        <w:gridCol w:w="1089"/>
        <w:gridCol w:w="1038"/>
        <w:gridCol w:w="1039"/>
        <w:gridCol w:w="1116"/>
      </w:tblGrid>
      <w:tr>
        <w:trPr>
          <w:trHeight w:hRule="atLeast" w:val="320"/>
        </w:trPr>
        <w:tc>
          <w:tcPr>
            <w:tcW w:type="dxa" w:w="38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30000">
            <w:pPr>
              <w:ind/>
              <w:jc w:val="center"/>
              <w:rPr>
                <w:color w:val="000000"/>
              </w:rPr>
            </w:pPr>
            <w:r>
              <w:rPr>
                <w:color w:val="000000"/>
              </w:rPr>
              <w:t>Показатели</w:t>
            </w:r>
          </w:p>
        </w:tc>
        <w:tc>
          <w:tcPr>
            <w:tcW w:type="dxa" w:w="176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30000">
            <w:pPr>
              <w:rPr>
                <w:color w:val="000000"/>
              </w:rPr>
            </w:pPr>
            <w:r>
              <w:rPr>
                <w:color w:val="000000"/>
              </w:rPr>
              <w:t>Единицы измерения</w:t>
            </w:r>
          </w:p>
        </w:tc>
        <w:tc>
          <w:tcPr>
            <w:tcW w:type="dxa" w:w="316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BD030000">
            <w:pPr>
              <w:ind/>
              <w:jc w:val="center"/>
              <w:rPr>
                <w:color w:val="000000"/>
              </w:rPr>
            </w:pPr>
            <w:r>
              <w:rPr>
                <w:color w:val="000000"/>
              </w:rPr>
              <w:t>Отчет</w:t>
            </w:r>
          </w:p>
        </w:tc>
        <w:tc>
          <w:tcPr>
            <w:tcW w:type="dxa" w:w="111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BE030000">
            <w:pPr>
              <w:ind/>
              <w:jc w:val="center"/>
              <w:rPr>
                <w:color w:val="000000"/>
              </w:rPr>
            </w:pPr>
            <w:r>
              <w:rPr>
                <w:color w:val="000000"/>
              </w:rPr>
              <w:t>Прогноз</w:t>
            </w:r>
          </w:p>
        </w:tc>
      </w:tr>
      <w:tr>
        <w:trPr>
          <w:trHeight w:hRule="atLeast" w:val="320"/>
        </w:trPr>
        <w:tc>
          <w:tcPr>
            <w:tcW w:type="dxa" w:w="38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76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BF030000">
            <w:pPr>
              <w:ind/>
              <w:jc w:val="center"/>
              <w:rPr>
                <w:color w:val="000000"/>
              </w:rPr>
            </w:pPr>
            <w:r>
              <w:rPr>
                <w:color w:val="000000"/>
              </w:rPr>
              <w:t>2022</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C0030000">
            <w:pPr>
              <w:ind/>
              <w:jc w:val="center"/>
              <w:rPr>
                <w:color w:val="000000"/>
              </w:rPr>
            </w:pPr>
            <w:r>
              <w:rPr>
                <w:color w:val="000000"/>
              </w:rPr>
              <w:t>2023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C1030000">
            <w:pPr>
              <w:ind/>
              <w:jc w:val="center"/>
              <w:rPr>
                <w:color w:val="000000"/>
              </w:rPr>
            </w:pPr>
            <w:r>
              <w:rPr>
                <w:color w:val="000000"/>
              </w:rPr>
              <w:t>2024</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C2030000">
            <w:pPr>
              <w:ind/>
              <w:jc w:val="center"/>
              <w:rPr>
                <w:color w:val="000000"/>
              </w:rPr>
            </w:pPr>
            <w:r>
              <w:rPr>
                <w:color w:val="000000"/>
              </w:rPr>
              <w:t>2025</w:t>
            </w:r>
          </w:p>
        </w:tc>
      </w:tr>
      <w:tr>
        <w:trPr>
          <w:trHeight w:hRule="atLeast" w:val="626"/>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3030000">
            <w:pPr>
              <w:rPr>
                <w:color w:val="000000"/>
              </w:rPr>
            </w:pPr>
            <w:r>
              <w:rPr>
                <w:color w:val="000000"/>
              </w:rPr>
              <w:t>Справочно: численность постоянного населения</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C4030000">
            <w:pPr>
              <w:ind/>
              <w:jc w:val="center"/>
              <w:rPr>
                <w:color w:val="000000"/>
              </w:rPr>
            </w:pPr>
            <w:r>
              <w:rPr>
                <w:color w:val="000000"/>
              </w:rPr>
              <w:t>Человек</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C5030000">
            <w:pPr>
              <w:ind/>
              <w:jc w:val="center"/>
              <w:rPr>
                <w:color w:val="000000"/>
              </w:rPr>
            </w:pPr>
            <w:r>
              <w:rPr>
                <w:color w:val="000000"/>
              </w:rPr>
              <w:t>1014</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C6030000">
            <w:pPr>
              <w:ind/>
              <w:jc w:val="center"/>
              <w:rPr>
                <w:color w:val="000000"/>
              </w:rPr>
            </w:pPr>
            <w:r>
              <w:rPr>
                <w:color w:val="000000"/>
              </w:rPr>
              <w:t>1020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C7030000">
            <w:pPr>
              <w:ind/>
              <w:jc w:val="center"/>
              <w:rPr>
                <w:color w:val="000000"/>
              </w:rPr>
            </w:pPr>
            <w:r>
              <w:rPr>
                <w:color w:val="000000"/>
              </w:rPr>
              <w:t>1010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C8030000">
            <w:pPr>
              <w:ind/>
              <w:jc w:val="center"/>
              <w:rPr>
                <w:color w:val="000000"/>
              </w:rPr>
            </w:pPr>
            <w:r>
              <w:rPr>
                <w:color w:val="000000"/>
              </w:rPr>
              <w:t>1013</w:t>
            </w:r>
          </w:p>
        </w:tc>
      </w:tr>
      <w:tr>
        <w:trPr>
          <w:trHeight w:hRule="atLeast" w:val="524"/>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9030000">
            <w:pPr>
              <w:rPr>
                <w:color w:val="000000"/>
              </w:rPr>
            </w:pPr>
            <w:r>
              <w:rPr>
                <w:color w:val="000000"/>
              </w:rPr>
              <w:t>Уровень обеспеченности населения общедоступными библиотеками</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CA030000">
            <w:pPr>
              <w:ind/>
              <w:jc w:val="center"/>
              <w:rPr>
                <w:color w:val="000000"/>
              </w:rPr>
            </w:pPr>
            <w:r>
              <w:rPr>
                <w:color w:val="000000"/>
              </w:rPr>
              <w:t>Единиц на 1 тыс.населения</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CB030000">
            <w:pPr>
              <w:ind/>
              <w:jc w:val="center"/>
              <w:rPr>
                <w:color w:val="000000"/>
              </w:rPr>
            </w:pPr>
            <w:r>
              <w:rPr>
                <w:color w:val="000000"/>
              </w:rPr>
              <w:t>3,0</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CC030000">
            <w:pPr>
              <w:ind/>
              <w:jc w:val="center"/>
              <w:rPr>
                <w:color w:val="000000"/>
              </w:rPr>
            </w:pPr>
            <w:r>
              <w:rPr>
                <w:color w:val="000000"/>
              </w:rPr>
              <w:t>3,0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CD030000">
            <w:pPr>
              <w:ind/>
              <w:jc w:val="center"/>
              <w:rPr>
                <w:color w:val="000000"/>
              </w:rPr>
            </w:pPr>
            <w:r>
              <w:rPr>
                <w:color w:val="000000"/>
              </w:rPr>
              <w:t>3,0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CE030000">
            <w:pPr>
              <w:ind/>
              <w:jc w:val="center"/>
              <w:rPr>
                <w:color w:val="000000"/>
              </w:rPr>
            </w:pPr>
            <w:r>
              <w:rPr>
                <w:color w:val="000000"/>
              </w:rPr>
              <w:t>3,0</w:t>
            </w:r>
          </w:p>
        </w:tc>
      </w:tr>
      <w:tr>
        <w:trPr>
          <w:trHeight w:hRule="atLeast" w:val="610"/>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CF030000">
            <w:pPr>
              <w:rPr>
                <w:color w:val="000000"/>
              </w:rPr>
            </w:pPr>
            <w:r>
              <w:rPr>
                <w:color w:val="000000"/>
              </w:rPr>
              <w:t>Справочно: наличие общедоступных библиотек</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D0030000">
            <w:pPr>
              <w:ind/>
              <w:jc w:val="center"/>
              <w:rPr>
                <w:color w:val="000000"/>
              </w:rPr>
            </w:pPr>
            <w:r>
              <w:rPr>
                <w:color w:val="000000"/>
              </w:rPr>
              <w:t>единиц</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D1030000">
            <w:pPr>
              <w:ind/>
              <w:jc w:val="center"/>
              <w:rPr>
                <w:color w:val="000000"/>
              </w:rPr>
            </w:pPr>
            <w:r>
              <w:rPr>
                <w:color w:val="000000"/>
              </w:rPr>
              <w:t>3</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D2030000">
            <w:pPr>
              <w:ind/>
              <w:jc w:val="center"/>
              <w:rPr>
                <w:color w:val="000000"/>
              </w:rPr>
            </w:pPr>
            <w:r>
              <w:rPr>
                <w:color w:val="000000"/>
              </w:rPr>
              <w:t>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D3030000">
            <w:pPr>
              <w:ind/>
              <w:jc w:val="center"/>
              <w:rPr>
                <w:color w:val="000000"/>
              </w:rPr>
            </w:pPr>
            <w:r>
              <w:rPr>
                <w:color w:val="000000"/>
              </w:rPr>
              <w:t>3</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D4030000">
            <w:pPr>
              <w:ind/>
              <w:jc w:val="center"/>
              <w:rPr>
                <w:color w:val="000000"/>
              </w:rPr>
            </w:pPr>
            <w:r>
              <w:rPr>
                <w:color w:val="000000"/>
              </w:rPr>
              <w:t>3</w:t>
            </w:r>
          </w:p>
        </w:tc>
      </w:tr>
      <w:tr>
        <w:trPr>
          <w:trHeight w:hRule="atLeast" w:val="898"/>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5030000">
            <w:pPr>
              <w:rPr>
                <w:color w:val="000000"/>
              </w:rPr>
            </w:pPr>
            <w:r>
              <w:rPr>
                <w:color w:val="000000"/>
              </w:rPr>
              <w:t>Уровень обеспеченности населения учреждениями культурно-досугового типа</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D6030000">
            <w:pPr>
              <w:ind/>
              <w:jc w:val="center"/>
              <w:rPr>
                <w:color w:val="000000"/>
              </w:rPr>
            </w:pPr>
            <w:r>
              <w:rPr>
                <w:color w:val="000000"/>
              </w:rPr>
              <w:t>Единиц на 1 тыс.населения</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D7030000">
            <w:pPr>
              <w:ind/>
              <w:jc w:val="center"/>
              <w:rPr>
                <w:color w:val="000000"/>
              </w:rPr>
            </w:pPr>
            <w:r>
              <w:rPr>
                <w:color w:val="000000"/>
              </w:rPr>
              <w:t>3,0</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D8030000">
            <w:pPr>
              <w:ind/>
              <w:jc w:val="center"/>
              <w:rPr>
                <w:color w:val="000000"/>
              </w:rPr>
            </w:pPr>
            <w:r>
              <w:rPr>
                <w:color w:val="000000"/>
              </w:rPr>
              <w:t>3,0</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D9030000">
            <w:pPr>
              <w:ind/>
              <w:jc w:val="center"/>
              <w:rPr>
                <w:color w:val="000000"/>
              </w:rPr>
            </w:pPr>
            <w:r>
              <w:rPr>
                <w:color w:val="000000"/>
              </w:rPr>
              <w:t>3,0</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DA030000">
            <w:pPr>
              <w:ind/>
              <w:jc w:val="center"/>
              <w:rPr>
                <w:color w:val="000000"/>
              </w:rPr>
            </w:pPr>
            <w:r>
              <w:rPr>
                <w:color w:val="000000"/>
              </w:rPr>
              <w:t>3,0</w:t>
            </w:r>
          </w:p>
        </w:tc>
      </w:tr>
      <w:tr>
        <w:trPr>
          <w:trHeight w:hRule="atLeast" w:val="542"/>
        </w:trPr>
        <w:tc>
          <w:tcPr>
            <w:tcW w:type="dxa" w:w="389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B030000">
            <w:pPr>
              <w:rPr>
                <w:color w:val="000000"/>
              </w:rPr>
            </w:pPr>
            <w:r>
              <w:rPr>
                <w:color w:val="000000"/>
              </w:rPr>
              <w:t>Справочно: наличие учреждений культурно-досугового типа</w:t>
            </w:r>
          </w:p>
        </w:tc>
        <w:tc>
          <w:tcPr>
            <w:tcW w:type="dxa" w:w="1763"/>
            <w:tcBorders>
              <w:top w:sz="4" w:val="nil"/>
              <w:left w:sz="4" w:val="nil"/>
              <w:bottom w:color="000000" w:sz="4" w:val="single"/>
              <w:right w:color="000000" w:sz="4" w:val="single"/>
            </w:tcBorders>
            <w:shd w:fill="auto" w:val="clear"/>
            <w:tcMar>
              <w:top w:type="dxa" w:w="0"/>
              <w:left w:type="dxa" w:w="108"/>
              <w:bottom w:type="dxa" w:w="0"/>
              <w:right w:type="dxa" w:w="108"/>
            </w:tcMar>
          </w:tcPr>
          <w:p w14:paraId="DC030000">
            <w:pPr>
              <w:ind/>
              <w:jc w:val="center"/>
              <w:rPr>
                <w:color w:val="000000"/>
              </w:rPr>
            </w:pPr>
            <w:r>
              <w:rPr>
                <w:color w:val="000000"/>
              </w:rPr>
              <w:t>единиц</w:t>
            </w:r>
          </w:p>
        </w:tc>
        <w:tc>
          <w:tcPr>
            <w:tcW w:type="dxa" w:w="1089"/>
            <w:tcBorders>
              <w:top w:sz="4" w:val="nil"/>
              <w:left w:sz="4" w:val="nil"/>
              <w:bottom w:color="000000" w:sz="4" w:val="single"/>
              <w:right w:color="000000" w:sz="4" w:val="single"/>
            </w:tcBorders>
            <w:shd w:fill="auto" w:val="clear"/>
            <w:tcMar>
              <w:top w:type="dxa" w:w="0"/>
              <w:left w:type="dxa" w:w="108"/>
              <w:bottom w:type="dxa" w:w="0"/>
              <w:right w:type="dxa" w:w="108"/>
            </w:tcMar>
          </w:tcPr>
          <w:p w14:paraId="DD030000">
            <w:pPr>
              <w:ind/>
              <w:jc w:val="center"/>
              <w:rPr>
                <w:color w:val="000000"/>
              </w:rPr>
            </w:pPr>
            <w:r>
              <w:rPr>
                <w:color w:val="000000"/>
              </w:rPr>
              <w:t>3</w:t>
            </w:r>
          </w:p>
        </w:tc>
        <w:tc>
          <w:tcPr>
            <w:tcW w:type="dxa" w:w="1038"/>
            <w:tcBorders>
              <w:top w:sz="4" w:val="nil"/>
              <w:left w:sz="4" w:val="nil"/>
              <w:bottom w:color="000000" w:sz="4" w:val="single"/>
              <w:right w:color="000000" w:sz="4" w:val="single"/>
            </w:tcBorders>
            <w:shd w:fill="auto" w:val="clear"/>
            <w:tcMar>
              <w:top w:type="dxa" w:w="0"/>
              <w:left w:type="dxa" w:w="108"/>
              <w:bottom w:type="dxa" w:w="0"/>
              <w:right w:type="dxa" w:w="108"/>
            </w:tcMar>
          </w:tcPr>
          <w:p w14:paraId="DE030000">
            <w:pPr>
              <w:ind/>
              <w:jc w:val="center"/>
              <w:rPr>
                <w:color w:val="000000"/>
              </w:rPr>
            </w:pPr>
            <w:r>
              <w:rPr>
                <w:color w:val="000000"/>
              </w:rPr>
              <w:t>3</w:t>
            </w:r>
          </w:p>
        </w:tc>
        <w:tc>
          <w:tcPr>
            <w:tcW w:type="dxa" w:w="1039"/>
            <w:tcBorders>
              <w:top w:sz="4" w:val="nil"/>
              <w:left w:sz="4" w:val="nil"/>
              <w:bottom w:color="000000" w:sz="4" w:val="single"/>
              <w:right w:color="000000" w:sz="4" w:val="single"/>
            </w:tcBorders>
            <w:shd w:fill="auto" w:val="clear"/>
            <w:tcMar>
              <w:top w:type="dxa" w:w="0"/>
              <w:left w:type="dxa" w:w="108"/>
              <w:bottom w:type="dxa" w:w="0"/>
              <w:right w:type="dxa" w:w="108"/>
            </w:tcMar>
          </w:tcPr>
          <w:p w14:paraId="DF030000">
            <w:pPr>
              <w:ind/>
              <w:jc w:val="center"/>
              <w:rPr>
                <w:color w:val="000000"/>
              </w:rPr>
            </w:pPr>
            <w:r>
              <w:rPr>
                <w:color w:val="000000"/>
              </w:rPr>
              <w:t>3</w:t>
            </w:r>
          </w:p>
        </w:tc>
        <w:tc>
          <w:tcPr>
            <w:tcW w:type="dxa" w:w="1116"/>
            <w:tcBorders>
              <w:top w:sz="4" w:val="nil"/>
              <w:left w:sz="4" w:val="nil"/>
              <w:bottom w:color="000000" w:sz="4" w:val="single"/>
              <w:right w:color="000000" w:sz="4" w:val="single"/>
            </w:tcBorders>
            <w:shd w:fill="auto" w:val="clear"/>
            <w:tcMar>
              <w:top w:type="dxa" w:w="0"/>
              <w:left w:type="dxa" w:w="108"/>
              <w:bottom w:type="dxa" w:w="0"/>
              <w:right w:type="dxa" w:w="108"/>
            </w:tcMar>
          </w:tcPr>
          <w:p w14:paraId="E0030000">
            <w:pPr>
              <w:ind/>
              <w:jc w:val="center"/>
              <w:rPr>
                <w:color w:val="000000"/>
              </w:rPr>
            </w:pPr>
            <w:r>
              <w:rPr>
                <w:color w:val="000000"/>
              </w:rPr>
              <w:t>3</w:t>
            </w:r>
          </w:p>
        </w:tc>
      </w:tr>
    </w:tbl>
    <w:p w14:paraId="E1030000">
      <w:pPr>
        <w:ind/>
        <w:jc w:val="center"/>
        <w:rPr>
          <w:b w:val="1"/>
          <w:color w:val="FF0000"/>
        </w:rPr>
      </w:pPr>
    </w:p>
    <w:p w14:paraId="E2030000">
      <w:pPr>
        <w:ind w:firstLine="540" w:left="0"/>
        <w:jc w:val="both"/>
      </w:pPr>
      <w:r>
        <w:t>Спортзал, в котором проводятся спортивные мероприятия,</w:t>
      </w:r>
      <w:r>
        <w:t xml:space="preserve"> предоставляется</w:t>
      </w:r>
      <w:r>
        <w:t xml:space="preserve"> </w:t>
      </w:r>
      <w:r>
        <w:br/>
      </w:r>
      <w:r>
        <w:t>ГБОУ НАО «Средняя школа села Ома».</w:t>
      </w:r>
      <w:r>
        <w:t xml:space="preserve"> В дальнейшем планируется проведение спортивных мероприятий</w:t>
      </w:r>
      <w:r>
        <w:t>,</w:t>
      </w:r>
      <w:r>
        <w:t xml:space="preserve"> которые должны</w:t>
      </w:r>
      <w:r>
        <w:t xml:space="preserve"> увеличить заинтересованность населения в физкульт</w:t>
      </w:r>
      <w:r>
        <w:t>урно-оздоровительных мероприятиях</w:t>
      </w:r>
      <w:r>
        <w:t xml:space="preserve"> и повысить его спортивную закалку и уровень здоровья, а соответственно сократить случаи заболевания.</w:t>
      </w:r>
    </w:p>
    <w:p w14:paraId="E3030000">
      <w:pPr>
        <w:ind w:firstLine="540" w:left="0"/>
        <w:jc w:val="both"/>
        <w:rPr>
          <w:color w:val="444455"/>
        </w:rPr>
      </w:pPr>
    </w:p>
    <w:p w14:paraId="E4030000">
      <w:pPr>
        <w:ind/>
        <w:jc w:val="center"/>
        <w:rPr>
          <w:b w:val="1"/>
        </w:rPr>
      </w:pPr>
      <w:r>
        <w:rPr>
          <w:b w:val="1"/>
        </w:rPr>
        <w:t>С</w:t>
      </w:r>
      <w:r>
        <w:rPr>
          <w:b w:val="1"/>
        </w:rPr>
        <w:t>порт</w:t>
      </w:r>
      <w:r>
        <w:rPr>
          <w:b w:val="1"/>
        </w:rPr>
        <w:t xml:space="preserve"> и молодежная политика</w:t>
      </w:r>
    </w:p>
    <w:p w14:paraId="E5030000">
      <w:pPr>
        <w:ind/>
        <w:jc w:val="center"/>
        <w:rPr>
          <w:b w:val="1"/>
        </w:rPr>
      </w:pPr>
    </w:p>
    <w:tbl>
      <w:tblPr>
        <w:tblStyle w:val="Style_1"/>
        <w:tblInd w:type="dxa" w:w="93"/>
        <w:tblLayout w:type="fixed"/>
        <w:tblCellMar>
          <w:top w:type="dxa" w:w="0"/>
          <w:left w:type="dxa" w:w="108"/>
          <w:bottom w:type="dxa" w:w="0"/>
          <w:right w:type="dxa" w:w="108"/>
        </w:tblCellMar>
      </w:tblPr>
      <w:tblGrid>
        <w:gridCol w:w="3832"/>
        <w:gridCol w:w="1337"/>
        <w:gridCol w:w="960"/>
        <w:gridCol w:w="960"/>
        <w:gridCol w:w="960"/>
        <w:gridCol w:w="1071"/>
      </w:tblGrid>
      <w:tr>
        <w:trPr>
          <w:trHeight w:hRule="atLeast" w:val="315"/>
        </w:trPr>
        <w:tc>
          <w:tcPr>
            <w:tcW w:type="dxa" w:w="383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30000">
            <w:pPr>
              <w:ind/>
              <w:jc w:val="center"/>
            </w:pPr>
            <w:r>
              <w:t>Показатели</w:t>
            </w:r>
          </w:p>
        </w:tc>
        <w:tc>
          <w:tcPr>
            <w:tcW w:type="dxa" w:w="133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30000">
            <w:r>
              <w:t>Единицы измерения</w:t>
            </w:r>
          </w:p>
        </w:tc>
        <w:tc>
          <w:tcPr>
            <w:tcW w:type="dxa" w:w="2880"/>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E8030000">
            <w:pPr>
              <w:ind/>
              <w:jc w:val="center"/>
            </w:pPr>
            <w:r>
              <w:t>Отчет</w:t>
            </w:r>
          </w:p>
        </w:tc>
        <w:tc>
          <w:tcPr>
            <w:tcW w:type="dxa" w:w="107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E9030000">
            <w:pPr>
              <w:ind/>
              <w:jc w:val="center"/>
              <w:rPr>
                <w:highlight w:val="yellow"/>
              </w:rPr>
            </w:pPr>
            <w:r>
              <w:t>Прогноз</w:t>
            </w:r>
          </w:p>
        </w:tc>
      </w:tr>
      <w:tr>
        <w:trPr>
          <w:trHeight w:hRule="atLeast" w:val="315"/>
        </w:trPr>
        <w:tc>
          <w:tcPr>
            <w:tcW w:type="dxa" w:w="38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33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EA030000">
            <w:pPr>
              <w:ind/>
              <w:jc w:val="center"/>
            </w:pPr>
            <w:r>
              <w:t>2022</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EB030000">
            <w:pPr>
              <w:ind/>
              <w:jc w:val="center"/>
            </w:pPr>
            <w:r>
              <w:t>2023</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EC030000">
            <w:pPr>
              <w:ind/>
              <w:jc w:val="center"/>
            </w:pPr>
            <w:r>
              <w:t>2024</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ED030000">
            <w:pPr>
              <w:ind/>
              <w:jc w:val="center"/>
            </w:pPr>
            <w:r>
              <w:t>2025</w:t>
            </w:r>
          </w:p>
        </w:tc>
      </w:tr>
      <w:tr>
        <w:trPr>
          <w:trHeight w:hRule="atLeast" w:val="615"/>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E030000">
            <w:r>
              <w:t>Обеспеченность населения спортивными залами</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EF030000">
            <w:pPr>
              <w:ind/>
              <w:jc w:val="center"/>
            </w:pPr>
            <w:r>
              <w:t> Единиц</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0030000">
            <w:pPr>
              <w:ind/>
              <w:jc w:val="center"/>
            </w:pPr>
            <w:r>
              <w:t>1</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1030000">
            <w:pPr>
              <w:ind/>
              <w:jc w:val="center"/>
            </w:pPr>
            <w:r>
              <w:t>1</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2030000">
            <w:pPr>
              <w:ind/>
              <w:jc w:val="center"/>
            </w:pPr>
            <w:r>
              <w:t>1</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F3030000">
            <w:pPr>
              <w:ind/>
              <w:jc w:val="center"/>
              <w:rPr>
                <w:color w:val="000000"/>
              </w:rPr>
            </w:pPr>
            <w:r>
              <w:rPr>
                <w:color w:val="000000"/>
              </w:rPr>
              <w:t>1</w:t>
            </w:r>
          </w:p>
        </w:tc>
      </w:tr>
      <w:tr>
        <w:trPr>
          <w:trHeight w:hRule="atLeast" w:val="69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4030000">
            <w:r>
              <w:t xml:space="preserve">Справочно: численность постоянного населения </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F5030000">
            <w:pPr>
              <w:ind/>
              <w:jc w:val="center"/>
            </w:pPr>
            <w:r>
              <w:t>Человек</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6030000">
            <w:pPr>
              <w:ind/>
              <w:jc w:val="center"/>
            </w:pPr>
            <w:r>
              <w:t>1014</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7030000">
            <w:pPr>
              <w:ind/>
              <w:jc w:val="center"/>
              <w:rPr>
                <w:color w:val="000000"/>
              </w:rPr>
            </w:pPr>
            <w:r>
              <w:rPr>
                <w:color w:val="000000"/>
              </w:rPr>
              <w:t>1020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8030000">
            <w:pPr>
              <w:ind/>
              <w:jc w:val="center"/>
              <w:rPr>
                <w:color w:val="000000"/>
              </w:rPr>
            </w:pPr>
            <w:r>
              <w:rPr>
                <w:color w:val="000000"/>
              </w:rPr>
              <w:t>1010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F9030000">
            <w:pPr>
              <w:ind/>
              <w:jc w:val="center"/>
              <w:rPr>
                <w:color w:val="000000"/>
              </w:rPr>
            </w:pPr>
            <w:r>
              <w:rPr>
                <w:color w:val="000000"/>
              </w:rPr>
              <w:t>1013</w:t>
            </w:r>
          </w:p>
        </w:tc>
      </w:tr>
      <w:tr>
        <w:trPr>
          <w:trHeight w:hRule="atLeast" w:val="60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FA030000">
            <w:r>
              <w:t>Справочно: мощность спортивных залов</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FB030000">
            <w:pPr>
              <w:ind/>
              <w:jc w:val="center"/>
            </w:pPr>
            <w:r>
              <w:t>кв.м.</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C030000">
            <w:pPr>
              <w:ind/>
              <w:jc w:val="center"/>
            </w:pPr>
            <w:r>
              <w:t>150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D030000">
            <w:pPr>
              <w:ind/>
              <w:jc w:val="center"/>
              <w:rPr>
                <w:color w:val="000000"/>
              </w:rPr>
            </w:pPr>
            <w:r>
              <w:rPr>
                <w:color w:val="000000"/>
              </w:rPr>
              <w:t>150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tcPr>
          <w:p w14:paraId="FE030000">
            <w:pPr>
              <w:ind/>
              <w:jc w:val="center"/>
              <w:rPr>
                <w:color w:val="000000"/>
              </w:rPr>
            </w:pPr>
            <w:r>
              <w:rPr>
                <w:color w:val="000000"/>
              </w:rPr>
              <w:t>150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tcPr>
          <w:p w14:paraId="FF030000">
            <w:pPr>
              <w:ind/>
              <w:jc w:val="center"/>
              <w:rPr>
                <w:color w:val="000000"/>
              </w:rPr>
            </w:pPr>
            <w:r>
              <w:rPr>
                <w:color w:val="000000"/>
              </w:rPr>
              <w:t>150</w:t>
            </w:r>
          </w:p>
        </w:tc>
      </w:tr>
      <w:tr>
        <w:trPr>
          <w:trHeight w:hRule="atLeast" w:val="660"/>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0040000">
            <w:r>
              <w:t>Финансирование мероприятий в сфере физической культуры и спорта</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01040000">
            <w:pPr>
              <w:ind/>
              <w:jc w:val="center"/>
            </w:pPr>
          </w:p>
          <w:p w14:paraId="02040000">
            <w:pPr>
              <w:ind/>
              <w:jc w:val="center"/>
            </w:pPr>
          </w:p>
          <w:p w14:paraId="03040000">
            <w:pPr>
              <w:ind/>
              <w:jc w:val="center"/>
            </w:pPr>
            <w:r>
              <w:t xml:space="preserve">тыс.руб. </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4040000">
            <w:pPr>
              <w:ind/>
              <w:jc w:val="center"/>
            </w:pPr>
            <w:r>
              <w:t>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5040000">
            <w:pPr>
              <w:ind/>
              <w:jc w:val="center"/>
            </w:pPr>
            <w:r>
              <w:t>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6040000">
            <w:pPr>
              <w:ind/>
              <w:jc w:val="center"/>
              <w:rPr>
                <w:color w:val="000000"/>
              </w:rPr>
            </w:pPr>
            <w:r>
              <w:rPr>
                <w:color w:val="000000"/>
              </w:rPr>
              <w:t>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7040000">
            <w:pPr>
              <w:ind/>
              <w:jc w:val="center"/>
              <w:rPr>
                <w:color w:val="000000"/>
              </w:rPr>
            </w:pPr>
            <w:r>
              <w:rPr>
                <w:color w:val="000000"/>
              </w:rPr>
              <w:t>0</w:t>
            </w:r>
          </w:p>
        </w:tc>
      </w:tr>
      <w:tr>
        <w:trPr>
          <w:trHeight w:hRule="atLeast" w:val="529"/>
        </w:trPr>
        <w:tc>
          <w:tcPr>
            <w:tcW w:type="dxa" w:w="383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8040000">
            <w:r>
              <w:t>Финансирование мероприятий в сфере молодежной политики</w:t>
            </w:r>
          </w:p>
        </w:tc>
        <w:tc>
          <w:tcPr>
            <w:tcW w:type="dxa" w:w="1337"/>
            <w:tcBorders>
              <w:top w:sz="4" w:val="nil"/>
              <w:left w:sz="4" w:val="nil"/>
              <w:bottom w:color="000000" w:sz="4" w:val="single"/>
              <w:right w:color="000000" w:sz="4" w:val="single"/>
            </w:tcBorders>
            <w:shd w:fill="auto" w:val="clear"/>
            <w:tcMar>
              <w:top w:type="dxa" w:w="0"/>
              <w:left w:type="dxa" w:w="108"/>
              <w:bottom w:type="dxa" w:w="0"/>
              <w:right w:type="dxa" w:w="108"/>
            </w:tcMar>
          </w:tcPr>
          <w:p w14:paraId="09040000">
            <w:pPr>
              <w:ind/>
              <w:jc w:val="center"/>
            </w:pPr>
          </w:p>
          <w:p w14:paraId="0A040000">
            <w:pPr>
              <w:ind/>
              <w:jc w:val="center"/>
            </w:pPr>
            <w:r>
              <w:t xml:space="preserve">тыс.руб. </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B040000">
            <w:r>
              <w:t>150,0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C040000">
            <w:pPr>
              <w:ind/>
              <w:jc w:val="center"/>
            </w:pPr>
            <w:r>
              <w:t>150,0</w:t>
            </w:r>
          </w:p>
        </w:tc>
        <w:tc>
          <w:tcPr>
            <w:tcW w:type="dxa" w:w="960"/>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D040000">
            <w:pPr>
              <w:ind/>
              <w:jc w:val="center"/>
              <w:rPr>
                <w:color w:val="000000"/>
              </w:rPr>
            </w:pPr>
            <w:r>
              <w:rPr>
                <w:color w:val="000000"/>
              </w:rPr>
              <w:t>11</w:t>
            </w:r>
            <w:r>
              <w:rPr>
                <w:color w:val="000000"/>
              </w:rPr>
              <w:t>0,0</w:t>
            </w:r>
          </w:p>
        </w:tc>
        <w:tc>
          <w:tcPr>
            <w:tcW w:type="dxa" w:w="1071"/>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0E040000">
            <w:pPr>
              <w:ind/>
              <w:jc w:val="center"/>
              <w:rPr>
                <w:color w:val="000000"/>
              </w:rPr>
            </w:pPr>
            <w:r>
              <w:rPr>
                <w:color w:val="000000"/>
              </w:rPr>
              <w:t>110</w:t>
            </w:r>
            <w:r>
              <w:rPr>
                <w:color w:val="000000"/>
              </w:rPr>
              <w:t>,0</w:t>
            </w:r>
          </w:p>
        </w:tc>
      </w:tr>
    </w:tbl>
    <w:p w14:paraId="0F040000">
      <w:pPr>
        <w:ind/>
        <w:jc w:val="both"/>
        <w:rPr>
          <w:b w:val="1"/>
        </w:rPr>
      </w:pPr>
      <w:r>
        <w:rPr>
          <w:b w:val="1"/>
        </w:rPr>
        <w:tab/>
      </w:r>
    </w:p>
    <w:p w14:paraId="10040000">
      <w:pPr>
        <w:ind/>
        <w:jc w:val="both"/>
      </w:pPr>
      <w:r>
        <w:rPr>
          <w:b w:val="1"/>
        </w:rPr>
        <w:t xml:space="preserve">       </w:t>
      </w:r>
      <w:r>
        <w:t xml:space="preserve">Финансирование мероприятий в сфере физической культуры и спорта не производится из бюджета </w:t>
      </w:r>
      <w:r>
        <w:t xml:space="preserve">Сельского поселения </w:t>
      </w:r>
      <w:r>
        <w:t>«Омский сельсовет»</w:t>
      </w:r>
      <w:r>
        <w:t xml:space="preserve"> ЗР</w:t>
      </w:r>
      <w:r>
        <w:t xml:space="preserve"> НАО в связи с передачей полномочий в области физкультуры и спорта на уровень субъекта – Ненецкого автономного округа.</w:t>
      </w:r>
    </w:p>
    <w:p w14:paraId="11040000">
      <w:pPr>
        <w:rPr>
          <w:b w:val="1"/>
        </w:rPr>
      </w:pPr>
    </w:p>
    <w:p w14:paraId="12040000">
      <w:pPr>
        <w:ind/>
        <w:jc w:val="center"/>
        <w:rPr>
          <w:b w:val="1"/>
        </w:rPr>
      </w:pPr>
      <w:r>
        <w:rPr>
          <w:b w:val="1"/>
        </w:rPr>
        <w:t>7</w:t>
      </w:r>
      <w:r>
        <w:rPr>
          <w:b w:val="1"/>
        </w:rPr>
        <w:t>. Торговля</w:t>
      </w:r>
    </w:p>
    <w:p w14:paraId="13040000">
      <w:pPr>
        <w:ind/>
        <w:jc w:val="center"/>
        <w:rPr>
          <w:b w:val="1"/>
        </w:rPr>
      </w:pPr>
    </w:p>
    <w:p w14:paraId="14040000">
      <w:pPr>
        <w:ind w:firstLine="708" w:left="0"/>
        <w:jc w:val="both"/>
        <w:rPr>
          <w:spacing w:val="3"/>
        </w:rPr>
      </w:pPr>
      <w:r>
        <w:t xml:space="preserve">В </w:t>
      </w:r>
      <w:r>
        <w:t>202</w:t>
      </w:r>
      <w:r>
        <w:t>4</w:t>
      </w:r>
      <w:r>
        <w:rPr>
          <w:color w:val="FF0000"/>
        </w:rPr>
        <w:t xml:space="preserve"> </w:t>
      </w:r>
      <w:r>
        <w:t>году наблюдается сохранение</w:t>
      </w:r>
      <w:r>
        <w:t xml:space="preserve"> рынка товаров и услуг</w:t>
      </w:r>
      <w:r>
        <w:t>, обусловленное стабильностью доходов населения.</w:t>
      </w:r>
      <w:r>
        <w:rPr>
          <w:spacing w:val="3"/>
        </w:rPr>
        <w:t xml:space="preserve"> </w:t>
      </w:r>
      <w:r>
        <w:rPr>
          <w:spacing w:val="3"/>
        </w:rPr>
        <w:t>В настоящее время на территории функционирует</w:t>
      </w:r>
      <w:r>
        <w:rPr>
          <w:spacing w:val="3"/>
        </w:rPr>
        <w:t xml:space="preserve">    </w:t>
      </w:r>
      <w:r>
        <w:rPr>
          <w:spacing w:val="3"/>
        </w:rPr>
        <w:t xml:space="preserve"> </w:t>
      </w:r>
      <w:r>
        <w:rPr>
          <w:spacing w:val="3"/>
        </w:rPr>
        <w:t>4</w:t>
      </w:r>
      <w:r>
        <w:rPr>
          <w:spacing w:val="3"/>
        </w:rPr>
        <w:t xml:space="preserve"> орга</w:t>
      </w:r>
      <w:r>
        <w:rPr>
          <w:spacing w:val="3"/>
        </w:rPr>
        <w:t>низации, занимающихся</w:t>
      </w:r>
      <w:r>
        <w:rPr>
          <w:spacing w:val="3"/>
        </w:rPr>
        <w:t xml:space="preserve"> торговлей</w:t>
      </w:r>
      <w:r>
        <w:rPr>
          <w:spacing w:val="3"/>
        </w:rPr>
        <w:t>. Это</w:t>
      </w:r>
      <w:r>
        <w:rPr>
          <w:spacing w:val="3"/>
        </w:rPr>
        <w:t xml:space="preserve"> </w:t>
      </w:r>
      <w:r>
        <w:rPr>
          <w:spacing w:val="3"/>
        </w:rPr>
        <w:t>Омское потребительское общество,  которое имеет 6 магазинов, склады, объект общественного питания</w:t>
      </w:r>
      <w:r>
        <w:rPr>
          <w:spacing w:val="3"/>
        </w:rPr>
        <w:t xml:space="preserve">. </w:t>
      </w:r>
      <w:r>
        <w:rPr>
          <w:spacing w:val="3"/>
        </w:rPr>
        <w:br/>
      </w:r>
      <w:r>
        <w:rPr>
          <w:spacing w:val="3"/>
        </w:rPr>
        <w:t>Также осуществляют торговую деятельность индивидуальные предприниматели:</w:t>
      </w:r>
    </w:p>
    <w:p w14:paraId="15040000">
      <w:pPr>
        <w:ind/>
        <w:jc w:val="both"/>
        <w:rPr>
          <w:spacing w:val="3"/>
        </w:rPr>
      </w:pPr>
      <w:r>
        <w:rPr>
          <w:spacing w:val="3"/>
        </w:rPr>
        <w:t>- ПО «</w:t>
      </w:r>
      <w:r>
        <w:rPr>
          <w:spacing w:val="3"/>
        </w:rPr>
        <w:t>Листов П.Г.</w:t>
      </w:r>
      <w:r>
        <w:rPr>
          <w:spacing w:val="3"/>
        </w:rPr>
        <w:t>»</w:t>
      </w:r>
      <w:r>
        <w:rPr>
          <w:spacing w:val="3"/>
        </w:rPr>
        <w:t>;</w:t>
      </w:r>
    </w:p>
    <w:p w14:paraId="16040000">
      <w:pPr>
        <w:ind/>
        <w:jc w:val="both"/>
        <w:rPr>
          <w:spacing w:val="3"/>
        </w:rPr>
      </w:pPr>
      <w:r>
        <w:rPr>
          <w:spacing w:val="3"/>
        </w:rPr>
        <w:t>- ИП Шульгин К.А;</w:t>
      </w:r>
    </w:p>
    <w:p w14:paraId="17040000">
      <w:pPr>
        <w:ind/>
        <w:jc w:val="both"/>
        <w:rPr>
          <w:spacing w:val="3"/>
        </w:rPr>
      </w:pPr>
      <w:r>
        <w:rPr>
          <w:spacing w:val="3"/>
        </w:rPr>
        <w:t>- ИП Уткин.</w:t>
      </w:r>
    </w:p>
    <w:p w14:paraId="18040000">
      <w:pPr>
        <w:ind w:firstLine="708" w:left="0"/>
        <w:jc w:val="both"/>
        <w:rPr>
          <w:spacing w:val="3"/>
        </w:rPr>
      </w:pPr>
      <w:r>
        <w:rPr>
          <w:spacing w:val="3"/>
        </w:rPr>
        <w:t>Также 2 организации</w:t>
      </w:r>
      <w:r>
        <w:rPr>
          <w:spacing w:val="3"/>
        </w:rPr>
        <w:t xml:space="preserve"> – </w:t>
      </w:r>
      <w:r>
        <w:rPr>
          <w:spacing w:val="3"/>
        </w:rPr>
        <w:t xml:space="preserve">Потребительское общество </w:t>
      </w:r>
      <w:r>
        <w:rPr>
          <w:spacing w:val="3"/>
        </w:rPr>
        <w:t>«Омский пекарь»</w:t>
      </w:r>
      <w:r>
        <w:rPr>
          <w:spacing w:val="3"/>
        </w:rPr>
        <w:t xml:space="preserve"> и </w:t>
      </w:r>
      <w:r>
        <w:rPr>
          <w:spacing w:val="3"/>
        </w:rPr>
        <w:br/>
      </w:r>
      <w:r>
        <w:rPr>
          <w:spacing w:val="3"/>
        </w:rPr>
        <w:t xml:space="preserve">ИП Шульгин К.А. </w:t>
      </w:r>
      <w:r>
        <w:rPr>
          <w:spacing w:val="3"/>
        </w:rPr>
        <w:t>осуществляю</w:t>
      </w:r>
      <w:r>
        <w:rPr>
          <w:spacing w:val="3"/>
        </w:rPr>
        <w:t>т выпечку и</w:t>
      </w:r>
      <w:r>
        <w:rPr>
          <w:spacing w:val="3"/>
        </w:rPr>
        <w:t xml:space="preserve"> продажу хлебо-булочной</w:t>
      </w:r>
      <w:r>
        <w:rPr>
          <w:spacing w:val="3"/>
        </w:rPr>
        <w:t xml:space="preserve"> </w:t>
      </w:r>
      <w:r>
        <w:rPr>
          <w:spacing w:val="3"/>
        </w:rPr>
        <w:t>продукции.</w:t>
      </w:r>
      <w:r>
        <w:rPr>
          <w:spacing w:val="3"/>
        </w:rPr>
        <w:t xml:space="preserve"> </w:t>
      </w:r>
      <w:r>
        <w:rPr>
          <w:spacing w:val="3"/>
        </w:rPr>
        <w:t>Вышеуказанная</w:t>
      </w:r>
      <w:r>
        <w:rPr>
          <w:spacing w:val="3"/>
        </w:rPr>
        <w:t xml:space="preserve"> продукция, производимая на </w:t>
      </w:r>
      <w:r>
        <w:rPr>
          <w:spacing w:val="3"/>
        </w:rPr>
        <w:t>территории Сельского поселения</w:t>
      </w:r>
      <w:r>
        <w:rPr>
          <w:spacing w:val="3"/>
        </w:rPr>
        <w:t>,</w:t>
      </w:r>
      <w:r>
        <w:rPr>
          <w:spacing w:val="3"/>
        </w:rPr>
        <w:t xml:space="preserve"> очень разнообразна, </w:t>
      </w:r>
      <w:r>
        <w:rPr>
          <w:spacing w:val="3"/>
        </w:rPr>
        <w:t>и наблюдается тенденция роста ее ассортимента, что благоприятно скажется на увелич</w:t>
      </w:r>
      <w:r>
        <w:rPr>
          <w:spacing w:val="3"/>
        </w:rPr>
        <w:t>ении торгового оборота</w:t>
      </w:r>
      <w:r>
        <w:rPr>
          <w:spacing w:val="3"/>
        </w:rPr>
        <w:t>.</w:t>
      </w:r>
      <w:r>
        <w:rPr>
          <w:spacing w:val="3"/>
        </w:rPr>
        <w:t xml:space="preserve"> </w:t>
      </w:r>
    </w:p>
    <w:p w14:paraId="19040000">
      <w:pPr>
        <w:ind/>
        <w:jc w:val="both"/>
        <w:rPr>
          <w:spacing w:val="3"/>
        </w:rPr>
      </w:pPr>
    </w:p>
    <w:p w14:paraId="1A040000">
      <w:pPr>
        <w:ind/>
        <w:jc w:val="center"/>
        <w:rPr>
          <w:b w:val="1"/>
          <w:spacing w:val="1"/>
        </w:rPr>
      </w:pPr>
      <w:r>
        <w:rPr>
          <w:b w:val="1"/>
          <w:spacing w:val="1"/>
        </w:rPr>
        <w:t>8</w:t>
      </w:r>
      <w:r>
        <w:rPr>
          <w:b w:val="1"/>
          <w:spacing w:val="1"/>
        </w:rPr>
        <w:t>. Транспортная инфраструктура</w:t>
      </w:r>
    </w:p>
    <w:p w14:paraId="1B040000">
      <w:pPr>
        <w:ind w:firstLine="540" w:left="0"/>
        <w:jc w:val="both"/>
        <w:rPr>
          <w:spacing w:val="1"/>
        </w:rPr>
      </w:pPr>
    </w:p>
    <w:p w14:paraId="1C040000">
      <w:pPr>
        <w:ind w:firstLine="540" w:left="0"/>
        <w:jc w:val="both"/>
        <w:rPr>
          <w:spacing w:val="1"/>
        </w:rPr>
      </w:pPr>
      <w:r>
        <w:rPr>
          <w:spacing w:val="1"/>
        </w:rPr>
        <w:t>На территории Сельского поселения круглогодично осуществляются воздушные пассажирские перевозки между населенными пунктами муниципального образования, с населенными пунктами округа, с окружным центром г. Нарьян-Мар и г. Архангельск. На авиаперевозки по маршруту с. Ома – г. Архангельск – с. Ома за счет средств окружного бюджета организованы субсидированные рейсы 50% от стоимости авиабилетов для категории граждан (пенсионеры и студенты). Такие перевозки планируется осуществлять</w:t>
      </w:r>
      <w:r>
        <w:rPr>
          <w:spacing w:val="1"/>
        </w:rPr>
        <w:t xml:space="preserve"> и в 2025</w:t>
      </w:r>
      <w:r>
        <w:rPr>
          <w:spacing w:val="1"/>
        </w:rPr>
        <w:t xml:space="preserve"> году. </w:t>
      </w:r>
    </w:p>
    <w:p w14:paraId="1D040000">
      <w:pPr>
        <w:ind w:firstLine="540" w:left="0"/>
        <w:jc w:val="both"/>
        <w:rPr>
          <w:spacing w:val="1"/>
        </w:rPr>
      </w:pPr>
      <w:r>
        <w:rPr>
          <w:spacing w:val="1"/>
        </w:rPr>
        <w:t>В настоящее время реализуется муниципальная целевая программа «Развитие транспортной инфраструктуры на территории муниципального района «Заполярный район», в рамках которой осуществляется содержание авиаплощадок в с.</w:t>
      </w:r>
      <w:r>
        <w:rPr>
          <w:spacing w:val="1"/>
        </w:rPr>
        <w:t xml:space="preserve"> </w:t>
      </w:r>
      <w:r>
        <w:rPr>
          <w:spacing w:val="1"/>
        </w:rPr>
        <w:t>Ома, д.</w:t>
      </w:r>
      <w:r>
        <w:rPr>
          <w:spacing w:val="1"/>
        </w:rPr>
        <w:t xml:space="preserve"> </w:t>
      </w:r>
      <w:r>
        <w:rPr>
          <w:spacing w:val="1"/>
        </w:rPr>
        <w:t>Вижас, д.</w:t>
      </w:r>
      <w:r>
        <w:rPr>
          <w:spacing w:val="1"/>
        </w:rPr>
        <w:t xml:space="preserve"> </w:t>
      </w:r>
      <w:r>
        <w:rPr>
          <w:spacing w:val="1"/>
        </w:rPr>
        <w:t>Снопа (ремонт авиаплощадок, чистка снега, ремонт авиазнаков и т.д.).</w:t>
      </w:r>
      <w:r>
        <w:rPr>
          <w:spacing w:val="1"/>
        </w:rPr>
        <w:t xml:space="preserve"> </w:t>
      </w:r>
    </w:p>
    <w:p w14:paraId="1E040000">
      <w:pPr>
        <w:ind w:firstLine="540" w:left="0"/>
        <w:jc w:val="both"/>
        <w:rPr>
          <w:spacing w:val="1"/>
        </w:rPr>
      </w:pPr>
    </w:p>
    <w:p w14:paraId="1F040000">
      <w:pPr>
        <w:ind w:firstLine="540" w:left="0"/>
        <w:jc w:val="both"/>
        <w:rPr>
          <w:spacing w:val="1"/>
        </w:rPr>
      </w:pPr>
    </w:p>
    <w:p w14:paraId="20040000">
      <w:pPr>
        <w:ind w:firstLine="540" w:left="0"/>
        <w:jc w:val="both"/>
        <w:rPr>
          <w:spacing w:val="1"/>
        </w:rPr>
      </w:pPr>
    </w:p>
    <w:p w14:paraId="21040000">
      <w:pPr>
        <w:ind w:firstLine="540" w:left="0"/>
        <w:jc w:val="center"/>
        <w:rPr>
          <w:b w:val="1"/>
          <w:spacing w:val="1"/>
        </w:rPr>
      </w:pPr>
      <w:r>
        <w:rPr>
          <w:b w:val="1"/>
          <w:spacing w:val="1"/>
        </w:rPr>
        <w:t>Финансирование в сфере транспортной инфраструктуры</w:t>
      </w:r>
    </w:p>
    <w:p w14:paraId="22040000">
      <w:pPr>
        <w:ind w:firstLine="540" w:left="0"/>
        <w:jc w:val="center"/>
        <w:rPr>
          <w:b w:val="1"/>
          <w:spacing w:val="1"/>
        </w:rPr>
      </w:pPr>
    </w:p>
    <w:tbl>
      <w:tblPr>
        <w:tblStyle w:val="Style_1"/>
        <w:tblInd w:type="dxa" w:w="0"/>
        <w:tblLayout w:type="fixed"/>
        <w:tblCellMar>
          <w:top w:type="dxa" w:w="0"/>
          <w:left w:type="dxa" w:w="108"/>
          <w:bottom w:type="dxa" w:w="0"/>
          <w:right w:type="dxa" w:w="108"/>
        </w:tblCellMar>
      </w:tblPr>
      <w:tblGrid>
        <w:gridCol w:w="3889"/>
        <w:gridCol w:w="1487"/>
        <w:gridCol w:w="1105"/>
        <w:gridCol w:w="1105"/>
        <w:gridCol w:w="1105"/>
        <w:gridCol w:w="1232"/>
      </w:tblGrid>
      <w:tr>
        <w:trPr>
          <w:trHeight w:hRule="atLeast" w:val="315"/>
        </w:trPr>
        <w:tc>
          <w:tcPr>
            <w:tcW w:type="dxa" w:w="388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40000">
            <w:pPr>
              <w:ind/>
              <w:jc w:val="center"/>
            </w:pPr>
            <w:r>
              <w:t>Показатели</w:t>
            </w:r>
          </w:p>
        </w:tc>
        <w:tc>
          <w:tcPr>
            <w:tcW w:type="dxa" w:w="148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40000">
            <w:r>
              <w:t>Единицы измерения</w:t>
            </w:r>
          </w:p>
        </w:tc>
        <w:tc>
          <w:tcPr>
            <w:tcW w:type="dxa" w:w="3315"/>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25040000">
            <w:pPr>
              <w:ind/>
              <w:jc w:val="center"/>
            </w:pPr>
            <w:r>
              <w:t>Отчет</w:t>
            </w:r>
          </w:p>
        </w:tc>
        <w:tc>
          <w:tcPr>
            <w:tcW w:type="dxa" w:w="123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26040000">
            <w:pPr>
              <w:ind/>
              <w:jc w:val="center"/>
            </w:pPr>
            <w:r>
              <w:t>Прогноз</w:t>
            </w:r>
          </w:p>
        </w:tc>
      </w:tr>
      <w:tr>
        <w:trPr>
          <w:trHeight w:hRule="atLeast" w:val="315"/>
        </w:trPr>
        <w:tc>
          <w:tcPr>
            <w:tcW w:type="dxa" w:w="388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8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27040000">
            <w:pPr>
              <w:ind/>
              <w:jc w:val="center"/>
            </w:pPr>
            <w:r>
              <w:t>202</w:t>
            </w:r>
            <w:r>
              <w:t>2</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28040000">
            <w:pPr>
              <w:ind/>
              <w:jc w:val="center"/>
            </w:pPr>
            <w:r>
              <w:t>202</w:t>
            </w:r>
            <w:r>
              <w:t>3</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29040000">
            <w:pPr>
              <w:ind/>
              <w:jc w:val="center"/>
            </w:pPr>
            <w:r>
              <w:t>2024</w:t>
            </w:r>
          </w:p>
        </w:tc>
        <w:tc>
          <w:tcPr>
            <w:tcW w:type="dxa" w:w="1232"/>
            <w:tcBorders>
              <w:top w:sz="4" w:val="nil"/>
              <w:left w:sz="4" w:val="nil"/>
              <w:bottom w:color="000000" w:sz="4" w:val="single"/>
              <w:right w:color="000000" w:sz="4" w:val="single"/>
            </w:tcBorders>
            <w:shd w:fill="auto" w:val="clear"/>
            <w:tcMar>
              <w:top w:type="dxa" w:w="0"/>
              <w:left w:type="dxa" w:w="108"/>
              <w:bottom w:type="dxa" w:w="0"/>
              <w:right w:type="dxa" w:w="108"/>
            </w:tcMar>
          </w:tcPr>
          <w:p w14:paraId="2A040000">
            <w:pPr>
              <w:ind/>
              <w:jc w:val="center"/>
            </w:pPr>
            <w:r>
              <w:t>2025</w:t>
            </w:r>
          </w:p>
        </w:tc>
      </w:tr>
      <w:tr>
        <w:trPr>
          <w:trHeight w:hRule="atLeast" w:val="690"/>
        </w:trPr>
        <w:tc>
          <w:tcPr>
            <w:tcW w:type="dxa" w:w="388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2B040000">
            <w:r>
              <w:t xml:space="preserve">Содержание авиаплощадок в </w:t>
            </w:r>
          </w:p>
          <w:p w14:paraId="2C040000">
            <w:r>
              <w:t>с.</w:t>
            </w:r>
            <w:r>
              <w:t xml:space="preserve"> </w:t>
            </w:r>
            <w:r>
              <w:t>Ома, д.</w:t>
            </w:r>
            <w:r>
              <w:t xml:space="preserve"> </w:t>
            </w:r>
            <w:r>
              <w:t>Вижас, д.</w:t>
            </w:r>
            <w:r>
              <w:t xml:space="preserve"> </w:t>
            </w:r>
            <w:r>
              <w:t>Снопа</w:t>
            </w:r>
          </w:p>
        </w:tc>
        <w:tc>
          <w:tcPr>
            <w:tcW w:type="dxa" w:w="1487"/>
            <w:tcBorders>
              <w:top w:sz="4" w:val="nil"/>
              <w:left w:sz="4" w:val="nil"/>
              <w:bottom w:color="000000" w:sz="4" w:val="single"/>
              <w:right w:color="000000" w:sz="4" w:val="single"/>
            </w:tcBorders>
            <w:shd w:fill="auto" w:val="clear"/>
            <w:tcMar>
              <w:top w:type="dxa" w:w="0"/>
              <w:left w:type="dxa" w:w="108"/>
              <w:bottom w:type="dxa" w:w="0"/>
              <w:right w:type="dxa" w:w="108"/>
            </w:tcMar>
          </w:tcPr>
          <w:p w14:paraId="2D040000">
            <w:pPr>
              <w:ind/>
              <w:jc w:val="center"/>
            </w:pPr>
            <w:r>
              <w:t>тыс.руб.</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2E040000">
            <w:pPr>
              <w:ind/>
              <w:jc w:val="center"/>
            </w:pPr>
            <w:r>
              <w:t>1364,1</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2F040000">
            <w:pPr>
              <w:ind/>
              <w:jc w:val="center"/>
            </w:pPr>
            <w:r>
              <w:t>1 100,6</w:t>
            </w:r>
          </w:p>
        </w:tc>
        <w:tc>
          <w:tcPr>
            <w:tcW w:type="dxa" w:w="1105"/>
            <w:tcBorders>
              <w:top w:sz="4" w:val="nil"/>
              <w:left w:sz="4" w:val="nil"/>
              <w:bottom w:color="000000" w:sz="4" w:val="single"/>
              <w:right w:color="000000" w:sz="4" w:val="single"/>
            </w:tcBorders>
            <w:shd w:fill="auto" w:val="clear"/>
            <w:tcMar>
              <w:top w:type="dxa" w:w="0"/>
              <w:left w:type="dxa" w:w="108"/>
              <w:bottom w:type="dxa" w:w="0"/>
              <w:right w:type="dxa" w:w="108"/>
            </w:tcMar>
          </w:tcPr>
          <w:p w14:paraId="30040000">
            <w:pPr>
              <w:ind/>
              <w:jc w:val="center"/>
            </w:pPr>
            <w:r>
              <w:t>1 733,9</w:t>
            </w:r>
          </w:p>
        </w:tc>
        <w:tc>
          <w:tcPr>
            <w:tcW w:type="dxa" w:w="1232"/>
            <w:tcBorders>
              <w:top w:sz="4" w:val="nil"/>
              <w:left w:sz="4" w:val="nil"/>
              <w:bottom w:color="000000" w:sz="4" w:val="single"/>
              <w:right w:color="000000" w:sz="4" w:val="single"/>
            </w:tcBorders>
            <w:shd w:fill="auto" w:val="clear"/>
            <w:tcMar>
              <w:top w:type="dxa" w:w="0"/>
              <w:left w:type="dxa" w:w="108"/>
              <w:bottom w:type="dxa" w:w="0"/>
              <w:right w:type="dxa" w:w="108"/>
            </w:tcMar>
          </w:tcPr>
          <w:p w14:paraId="31040000">
            <w:pPr>
              <w:ind/>
              <w:jc w:val="center"/>
            </w:pPr>
            <w:r>
              <w:t>1 275,9</w:t>
            </w:r>
          </w:p>
        </w:tc>
      </w:tr>
    </w:tbl>
    <w:p w14:paraId="32040000">
      <w:pPr>
        <w:ind w:firstLine="540" w:left="0"/>
        <w:jc w:val="both"/>
        <w:rPr>
          <w:b w:val="1"/>
          <w:color w:val="FF0000"/>
          <w:spacing w:val="1"/>
        </w:rPr>
      </w:pPr>
      <w:r>
        <w:rPr>
          <w:color w:val="FF0000"/>
          <w:spacing w:val="1"/>
        </w:rPr>
        <w:t xml:space="preserve"> </w:t>
      </w:r>
    </w:p>
    <w:p w14:paraId="33040000">
      <w:pPr>
        <w:ind/>
        <w:jc w:val="center"/>
        <w:rPr>
          <w:b w:val="1"/>
          <w:spacing w:val="1"/>
        </w:rPr>
      </w:pPr>
      <w:r>
        <w:rPr>
          <w:b w:val="1"/>
          <w:spacing w:val="1"/>
        </w:rPr>
        <w:t>9</w:t>
      </w:r>
      <w:r>
        <w:rPr>
          <w:b w:val="1"/>
          <w:spacing w:val="1"/>
        </w:rPr>
        <w:t>. Сельское хозяйство</w:t>
      </w:r>
    </w:p>
    <w:p w14:paraId="34040000">
      <w:pPr>
        <w:ind w:firstLine="540" w:left="0"/>
        <w:jc w:val="both"/>
      </w:pPr>
    </w:p>
    <w:p w14:paraId="35040000">
      <w:pPr>
        <w:ind w:firstLine="540" w:left="0"/>
        <w:jc w:val="both"/>
      </w:pPr>
      <w:r>
        <w:t>Сельское хозяйство является одной из основных отраслей производства на территории Сельского поселения «Омский сельсовет» Заполярного района Ненецкого автономного округа. Финансово-хозяйственную деятельность осуществляет муниципальное казенное предприятие «Омский животноводческий комплекс» (учредитель – Администрация МО «Омский сельсовет» НАО) с общей численностью работающих по состоянию на 01.01.2023 года 8 человек.</w:t>
      </w:r>
      <w:r>
        <w:rPr>
          <w:color w:val="C00000"/>
        </w:rPr>
        <w:t xml:space="preserve">  </w:t>
      </w:r>
      <w:r>
        <w:t xml:space="preserve">Деятельность ориентирована на молочно-мясное производство. Молочная продукция идет на местный сбыт, на потребление местным населением. Так как ферма находится только в с. Ома, продукцией снабжают и ближайшие населенные пункты на территории поселения. Мясо крупного рогатого скота направляется на местное потребление, и дальше будет ориентировано на продажу гражданам Сельского поселения. В июле 2023 году был дан старт строительству </w:t>
      </w:r>
      <w:r>
        <w:t>2 объектов для МКП «Омский животноводческий комплекс»: «Молочная ферма на 50 голов», «Цех переработки молока»,</w:t>
      </w:r>
      <w:r>
        <w:t xml:space="preserve"> на общее число поголовья 75 коров. Инвестором данной стройки стал ИП Коткин Николай. Завершить строительство </w:t>
      </w:r>
      <w:r>
        <w:t>планируется</w:t>
      </w:r>
      <w:r>
        <w:t xml:space="preserve"> к концу декабря 2023 года.  </w:t>
      </w:r>
    </w:p>
    <w:p w14:paraId="36040000">
      <w:pPr>
        <w:ind w:firstLine="540" w:left="0"/>
        <w:jc w:val="both"/>
      </w:pPr>
      <w:r>
        <w:t xml:space="preserve">Сельскохозяйственный кооператив СПК «Восход» занимается оленеводством. Численность работающих 31 человек. Мясо оленей после забоя в основном реализуется в г. Нарьян-Мар для производства продукции мясокомбината, незначительное количество реализуется на месте населению. Ежегодно за счет округа на реализацию мясо оленя выделяется субсидия в размере 200 рублей за килограмм. </w:t>
      </w:r>
    </w:p>
    <w:p w14:paraId="37040000">
      <w:pPr>
        <w:ind w:firstLine="540" w:left="0"/>
        <w:jc w:val="both"/>
      </w:pPr>
      <w:r>
        <w:t>Основные цели сельскохозяйственной сферы: сохранение животноводства на территории Сельского поселения, производство собственной продукции, сохранение рабочих мест.</w:t>
      </w:r>
      <w:r>
        <w:t xml:space="preserve"> </w:t>
      </w:r>
    </w:p>
    <w:p w14:paraId="38040000">
      <w:pPr>
        <w:ind w:firstLine="540" w:left="0"/>
        <w:jc w:val="both"/>
      </w:pPr>
    </w:p>
    <w:p w14:paraId="39040000">
      <w:pPr>
        <w:ind/>
        <w:jc w:val="center"/>
        <w:rPr>
          <w:b w:val="1"/>
        </w:rPr>
      </w:pPr>
      <w:r>
        <w:rPr>
          <w:b w:val="1"/>
        </w:rPr>
        <w:t>Сельское хозяйство</w:t>
      </w:r>
    </w:p>
    <w:p w14:paraId="3A040000">
      <w:pPr>
        <w:ind/>
        <w:jc w:val="center"/>
        <w:rPr>
          <w:b w:val="1"/>
          <w:color w:val="C00000"/>
        </w:rPr>
      </w:pPr>
    </w:p>
    <w:tbl>
      <w:tblPr>
        <w:tblStyle w:val="Style_1"/>
        <w:tblInd w:type="dxa" w:w="93"/>
        <w:tblLayout w:type="fixed"/>
        <w:tblCellMar>
          <w:top w:type="dxa" w:w="0"/>
          <w:left w:type="dxa" w:w="108"/>
          <w:bottom w:type="dxa" w:w="0"/>
          <w:right w:type="dxa" w:w="108"/>
        </w:tblCellMar>
      </w:tblPr>
      <w:tblGrid>
        <w:gridCol w:w="3959"/>
        <w:gridCol w:w="1470"/>
        <w:gridCol w:w="1092"/>
        <w:gridCol w:w="1092"/>
        <w:gridCol w:w="1092"/>
        <w:gridCol w:w="1218"/>
      </w:tblGrid>
      <w:tr>
        <w:trPr>
          <w:trHeight w:hRule="atLeast" w:val="330"/>
        </w:trPr>
        <w:tc>
          <w:tcPr>
            <w:tcW w:type="dxa" w:w="39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40000">
            <w:pPr>
              <w:ind/>
              <w:jc w:val="center"/>
            </w:pPr>
            <w:r>
              <w:t>Показатели</w:t>
            </w:r>
          </w:p>
        </w:tc>
        <w:tc>
          <w:tcPr>
            <w:tcW w:type="dxa" w:w="147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40000">
            <w:r>
              <w:t>Единицы измерения</w:t>
            </w:r>
          </w:p>
        </w:tc>
        <w:tc>
          <w:tcPr>
            <w:tcW w:type="dxa" w:w="3276"/>
            <w:gridSpan w:val="3"/>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3D040000">
            <w:pPr>
              <w:ind/>
              <w:jc w:val="center"/>
            </w:pPr>
            <w:r>
              <w:t>Отчет</w:t>
            </w:r>
          </w:p>
        </w:tc>
        <w:tc>
          <w:tcPr>
            <w:tcW w:type="dxa" w:w="1218"/>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3E040000">
            <w:pPr>
              <w:ind/>
              <w:jc w:val="center"/>
            </w:pPr>
            <w:r>
              <w:t>Прогноз</w:t>
            </w:r>
          </w:p>
        </w:tc>
      </w:tr>
      <w:tr>
        <w:trPr>
          <w:trHeight w:hRule="atLeast" w:val="330"/>
        </w:trPr>
        <w:tc>
          <w:tcPr>
            <w:tcW w:type="dxa" w:w="39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7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3F040000">
            <w:pPr>
              <w:ind/>
              <w:jc w:val="center"/>
            </w:pPr>
            <w:r>
              <w:t>2022</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0040000">
            <w:pPr>
              <w:ind/>
              <w:jc w:val="center"/>
            </w:pPr>
            <w:r>
              <w:t>2023</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1040000">
            <w:pPr>
              <w:ind/>
              <w:jc w:val="center"/>
            </w:pPr>
            <w:r>
              <w:t>2024</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42040000">
            <w:pPr>
              <w:ind/>
              <w:jc w:val="center"/>
            </w:pPr>
            <w:r>
              <w:t>2025</w:t>
            </w:r>
          </w:p>
        </w:tc>
      </w:tr>
      <w:tr>
        <w:trPr>
          <w:trHeight w:hRule="atLeast" w:val="28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3040000">
            <w:r>
              <w:t>Численность работающих</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44040000">
            <w:pPr>
              <w:ind/>
              <w:jc w:val="center"/>
            </w:pPr>
            <w:r>
              <w:t>Человек</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5040000">
            <w:pPr>
              <w:ind/>
              <w:jc w:val="center"/>
            </w:pPr>
            <w:r>
              <w:t>39</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6040000">
            <w:pPr>
              <w:ind/>
              <w:jc w:val="center"/>
            </w:pPr>
            <w:r>
              <w:t>34</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7040000">
            <w:pPr>
              <w:ind/>
              <w:jc w:val="center"/>
            </w:pPr>
            <w:r>
              <w:t>34</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48040000">
            <w:pPr>
              <w:ind/>
              <w:jc w:val="center"/>
              <w:rPr>
                <w:color w:val="000000"/>
              </w:rPr>
            </w:pPr>
            <w:r>
              <w:rPr>
                <w:color w:val="000000"/>
              </w:rPr>
              <w:t>34</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9040000">
            <w:r>
              <w:t>Количество коров/телят</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4A04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B040000">
            <w:pPr>
              <w:ind/>
              <w:jc w:val="center"/>
            </w:pPr>
            <w:r>
              <w:t>22/30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C040000">
            <w:pPr>
              <w:ind/>
              <w:jc w:val="center"/>
            </w:pPr>
            <w:r>
              <w:t>22/35</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4D040000">
            <w:pPr>
              <w:ind/>
              <w:jc w:val="center"/>
            </w:pPr>
            <w:r>
              <w:t>22/35</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4E040000">
            <w:pPr>
              <w:ind/>
              <w:jc w:val="center"/>
              <w:rPr>
                <w:color w:val="000000"/>
              </w:rPr>
            </w:pPr>
            <w:r>
              <w:rPr>
                <w:color w:val="000000"/>
              </w:rPr>
              <w:t>30/401</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4F040000">
            <w:r>
              <w:t>Количество лошадей</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5004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1040000">
            <w:pPr>
              <w:ind/>
              <w:jc w:val="center"/>
            </w:pPr>
            <w:r>
              <w:t>1</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2040000">
            <w:pPr>
              <w:ind/>
              <w:jc w:val="center"/>
            </w:pPr>
            <w:r>
              <w:t>2</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3040000">
            <w:pPr>
              <w:ind/>
              <w:jc w:val="center"/>
            </w:pPr>
            <w:r>
              <w:t>2</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54040000">
            <w:pPr>
              <w:ind/>
              <w:jc w:val="center"/>
              <w:rPr>
                <w:color w:val="000000"/>
              </w:rPr>
            </w:pPr>
            <w:r>
              <w:rPr>
                <w:color w:val="000000"/>
              </w:rPr>
              <w:t>2</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5040000">
            <w:r>
              <w:t>Количество оленей</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56040000">
            <w:pPr>
              <w:ind/>
              <w:jc w:val="center"/>
            </w:pPr>
            <w:r>
              <w:t>Головы</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7040000">
            <w:pPr>
              <w:ind/>
              <w:jc w:val="center"/>
            </w:pPr>
            <w:r>
              <w:t>5870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8040000">
            <w:pPr>
              <w:ind/>
              <w:jc w:val="center"/>
            </w:pPr>
            <w:r>
              <w:t>6048</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9040000">
            <w:pPr>
              <w:ind/>
              <w:jc w:val="center"/>
            </w:pPr>
            <w:r>
              <w:t>6600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5A040000">
            <w:pPr>
              <w:ind/>
              <w:jc w:val="center"/>
              <w:rPr>
                <w:color w:val="000000"/>
              </w:rPr>
            </w:pPr>
            <w:r>
              <w:rPr>
                <w:color w:val="000000"/>
              </w:rPr>
              <w:t>62</w:t>
            </w:r>
            <w:r>
              <w:rPr>
                <w:color w:val="000000"/>
              </w:rPr>
              <w:t>00</w:t>
            </w:r>
          </w:p>
        </w:tc>
      </w:tr>
      <w:tr>
        <w:trPr>
          <w:trHeight w:hRule="atLeast" w:val="527"/>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5B040000">
            <w:r>
              <w:t>Количество выпускаемой продукции (валовый надой), в т.ч.</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5C040000">
            <w:pPr>
              <w:ind/>
              <w:jc w:val="center"/>
            </w:pPr>
            <w:r>
              <w:t>ц</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D040000">
            <w:pPr>
              <w:ind/>
              <w:jc w:val="center"/>
            </w:pPr>
            <w:r>
              <w:t>820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E040000">
            <w:pPr>
              <w:ind/>
              <w:jc w:val="center"/>
            </w:pPr>
            <w:r>
              <w:t>630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5F040000">
            <w:pPr>
              <w:ind/>
              <w:jc w:val="center"/>
            </w:pPr>
            <w:r>
              <w:t>750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60040000">
            <w:pPr>
              <w:ind/>
              <w:jc w:val="center"/>
              <w:rPr>
                <w:color w:val="000000"/>
              </w:rPr>
            </w:pPr>
            <w:r>
              <w:rPr>
                <w:color w:val="000000"/>
              </w:rPr>
              <w:t>900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61040000">
            <w:r>
              <w:t>Молоко</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62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63040000">
            <w:pPr>
              <w:ind/>
              <w:jc w:val="center"/>
            </w:pPr>
            <w:r>
              <w:t>8500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64040000">
            <w:pPr>
              <w:ind/>
              <w:jc w:val="center"/>
            </w:pPr>
            <w:r>
              <w:t>6300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65040000">
            <w:pPr>
              <w:ind/>
              <w:jc w:val="center"/>
            </w:pPr>
            <w:r>
              <w:t>8000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66040000">
            <w:pPr>
              <w:ind/>
              <w:jc w:val="center"/>
              <w:rPr>
                <w:color w:val="000000"/>
              </w:rPr>
            </w:pPr>
            <w:r>
              <w:rPr>
                <w:color w:val="000000"/>
              </w:rPr>
              <w:t>10</w:t>
            </w:r>
            <w:r>
              <w:rPr>
                <w:color w:val="000000"/>
              </w:rPr>
              <w:t>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67040000">
            <w:r>
              <w:t>Сливки, 65%</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68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6904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6A040000">
            <w:pPr>
              <w:ind/>
              <w:jc w:val="center"/>
            </w:pPr>
            <w:r>
              <w:t>3800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6B04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6C040000">
            <w:pPr>
              <w:ind/>
              <w:jc w:val="center"/>
              <w:rPr>
                <w:color w:val="000000"/>
              </w:rPr>
            </w:pPr>
            <w:r>
              <w:rPr>
                <w:color w:val="000000"/>
              </w:rPr>
              <w:t>3000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6D040000">
            <w:r>
              <w:t>Творог</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6E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6F04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0040000">
            <w:pPr>
              <w:ind/>
              <w:jc w:val="center"/>
            </w:pPr>
            <w:r>
              <w:t>2000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104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72040000">
            <w:pPr>
              <w:ind/>
              <w:jc w:val="center"/>
              <w:rPr>
                <w:color w:val="000000"/>
              </w:rPr>
            </w:pPr>
            <w:r>
              <w:rPr>
                <w:color w:val="000000"/>
              </w:rPr>
              <w:t>3000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3040000">
            <w:r>
              <w:t>Масло</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74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5040000">
            <w:pPr>
              <w:ind/>
              <w:jc w:val="center"/>
            </w:pPr>
            <w:r>
              <w:t>1200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6040000">
            <w:pPr>
              <w:ind/>
              <w:jc w:val="center"/>
            </w:pPr>
            <w:r>
              <w:t>550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7040000">
            <w:pPr>
              <w:ind/>
              <w:jc w:val="center"/>
            </w:pPr>
            <w:r>
              <w:t>1000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78040000">
            <w:pPr>
              <w:ind/>
              <w:jc w:val="center"/>
              <w:rPr>
                <w:color w:val="000000"/>
              </w:rPr>
            </w:pPr>
            <w:r>
              <w:rPr>
                <w:color w:val="000000"/>
              </w:rPr>
              <w:t>1</w:t>
            </w:r>
            <w:r>
              <w:rPr>
                <w:color w:val="000000"/>
              </w:rPr>
              <w:t>3</w:t>
            </w:r>
            <w:r>
              <w:rPr>
                <w:color w:val="000000"/>
              </w:rPr>
              <w:t>00</w:t>
            </w:r>
          </w:p>
        </w:tc>
      </w:tr>
      <w:tr>
        <w:trPr>
          <w:trHeight w:hRule="atLeast" w:val="330"/>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9040000">
            <w:r>
              <w:t>Мясо, в т.ч.</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7A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B040000">
            <w:pPr>
              <w:ind/>
              <w:jc w:val="center"/>
            </w:pPr>
            <w:r>
              <w:t>23000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C040000">
            <w:pPr>
              <w:ind/>
              <w:jc w:val="center"/>
            </w:pPr>
            <w:r>
              <w:t>21700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tcPr>
          <w:p w14:paraId="7D040000">
            <w:pPr>
              <w:ind/>
              <w:jc w:val="center"/>
            </w:pPr>
            <w:r>
              <w:t>33000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tcPr>
          <w:p w14:paraId="7E040000">
            <w:pPr>
              <w:ind/>
              <w:jc w:val="center"/>
              <w:rPr>
                <w:color w:val="000000"/>
              </w:rPr>
            </w:pPr>
            <w:r>
              <w:rPr>
                <w:color w:val="000000"/>
              </w:rPr>
              <w:t>33000</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F040000">
            <w:r>
              <w:t>Оленина</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80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1040000">
            <w:pPr>
              <w:ind/>
              <w:jc w:val="center"/>
            </w:pPr>
            <w:r>
              <w:t>20000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2040000">
            <w:pPr>
              <w:ind/>
              <w:jc w:val="center"/>
            </w:pPr>
            <w:r>
              <w:t>19700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3040000">
            <w:pPr>
              <w:ind/>
              <w:jc w:val="center"/>
            </w:pPr>
            <w:r>
              <w:t>30000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4040000">
            <w:pPr>
              <w:ind/>
              <w:jc w:val="center"/>
              <w:rPr>
                <w:color w:val="000000"/>
              </w:rPr>
            </w:pPr>
            <w:r>
              <w:rPr>
                <w:color w:val="000000"/>
              </w:rPr>
              <w:t>30000</w:t>
            </w:r>
          </w:p>
        </w:tc>
      </w:tr>
      <w:tr>
        <w:trPr>
          <w:trHeight w:hRule="atLeast" w:val="315"/>
        </w:trPr>
        <w:tc>
          <w:tcPr>
            <w:tcW w:type="dxa" w:w="39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5040000">
            <w:r>
              <w:t>Мясо крупного рогатого скота</w:t>
            </w:r>
          </w:p>
        </w:tc>
        <w:tc>
          <w:tcPr>
            <w:tcW w:type="dxa" w:w="1470"/>
            <w:tcBorders>
              <w:top w:sz="4" w:val="nil"/>
              <w:left w:sz="4" w:val="nil"/>
              <w:bottom w:color="000000" w:sz="4" w:val="single"/>
              <w:right w:color="000000" w:sz="4" w:val="single"/>
            </w:tcBorders>
            <w:shd w:fill="auto" w:val="clear"/>
            <w:tcMar>
              <w:top w:type="dxa" w:w="0"/>
              <w:left w:type="dxa" w:w="108"/>
              <w:bottom w:type="dxa" w:w="0"/>
              <w:right w:type="dxa" w:w="108"/>
            </w:tcMar>
          </w:tcPr>
          <w:p w14:paraId="86040000">
            <w:pPr>
              <w:ind/>
              <w:jc w:val="center"/>
            </w:pPr>
            <w:r>
              <w:t>Кг.</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7040000">
            <w:pPr>
              <w:ind/>
              <w:jc w:val="center"/>
            </w:pPr>
            <w:r>
              <w:t>3000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8040000">
            <w:pPr>
              <w:ind/>
              <w:jc w:val="center"/>
            </w:pPr>
            <w:r>
              <w:t>2000</w:t>
            </w:r>
          </w:p>
        </w:tc>
        <w:tc>
          <w:tcPr>
            <w:tcW w:type="dxa" w:w="1092"/>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9040000">
            <w:pPr>
              <w:ind/>
              <w:jc w:val="center"/>
            </w:pPr>
            <w:r>
              <w:t>3000</w:t>
            </w:r>
          </w:p>
        </w:tc>
        <w:tc>
          <w:tcPr>
            <w:tcW w:type="dxa" w:w="1218"/>
            <w:tcBorders>
              <w:top w:sz="4" w:val="nil"/>
              <w:left w:sz="4" w:val="nil"/>
              <w:bottom w:color="000000" w:sz="4" w:val="single"/>
              <w:right w:color="000000" w:sz="4" w:val="single"/>
            </w:tcBorders>
            <w:shd w:fill="auto" w:val="clear"/>
            <w:tcMar>
              <w:top w:type="dxa" w:w="0"/>
              <w:left w:type="dxa" w:w="108"/>
              <w:bottom w:type="dxa" w:w="0"/>
              <w:right w:type="dxa" w:w="108"/>
            </w:tcMar>
            <w:vAlign w:val="bottom"/>
          </w:tcPr>
          <w:p w14:paraId="8A040000">
            <w:pPr>
              <w:ind/>
              <w:jc w:val="center"/>
              <w:rPr>
                <w:color w:val="000000"/>
              </w:rPr>
            </w:pPr>
            <w:r>
              <w:rPr>
                <w:color w:val="000000"/>
              </w:rPr>
              <w:t>3000</w:t>
            </w:r>
          </w:p>
        </w:tc>
      </w:tr>
    </w:tbl>
    <w:p w14:paraId="8B040000">
      <w:pPr>
        <w:rPr>
          <w:color w:val="C00000"/>
        </w:rPr>
      </w:pPr>
    </w:p>
    <w:p w14:paraId="8C040000">
      <w:pPr>
        <w:rPr>
          <w:color w:val="C00000"/>
        </w:rPr>
      </w:pPr>
    </w:p>
    <w:p w14:paraId="8D040000">
      <w:pPr>
        <w:ind/>
        <w:jc w:val="center"/>
        <w:rPr>
          <w:b w:val="1"/>
        </w:rPr>
      </w:pPr>
      <w:r>
        <w:rPr>
          <w:b w:val="1"/>
        </w:rPr>
        <w:t>10</w:t>
      </w:r>
      <w:r>
        <w:rPr>
          <w:b w:val="1"/>
        </w:rPr>
        <w:t xml:space="preserve">. Бюджет </w:t>
      </w:r>
      <w:r>
        <w:rPr>
          <w:b w:val="1"/>
        </w:rPr>
        <w:t>сельского поселения</w:t>
      </w:r>
    </w:p>
    <w:p w14:paraId="8E040000">
      <w:pPr>
        <w:ind/>
        <w:jc w:val="center"/>
        <w:rPr>
          <w:b w:val="1"/>
        </w:rPr>
      </w:pPr>
    </w:p>
    <w:p w14:paraId="8F040000">
      <w:pPr>
        <w:ind w:firstLine="540" w:left="0"/>
        <w:jc w:val="both"/>
        <w:rPr>
          <w:sz w:val="22"/>
        </w:rPr>
      </w:pPr>
      <w:r>
        <w:t xml:space="preserve">Бюджет </w:t>
      </w:r>
      <w:r>
        <w:t xml:space="preserve">Сельского поселения </w:t>
      </w:r>
      <w:r>
        <w:t>«</w:t>
      </w:r>
      <w:r>
        <w:t>Омский</w:t>
      </w:r>
      <w:r>
        <w:t xml:space="preserve"> сельсовет»</w:t>
      </w:r>
      <w:r>
        <w:rPr>
          <w:sz w:val="22"/>
        </w:rPr>
        <w:t xml:space="preserve"> </w:t>
      </w:r>
      <w:r>
        <w:rPr>
          <w:sz w:val="22"/>
        </w:rPr>
        <w:t xml:space="preserve">ЗР </w:t>
      </w:r>
      <w:r>
        <w:rPr>
          <w:sz w:val="22"/>
        </w:rPr>
        <w:t xml:space="preserve">НАО </w:t>
      </w:r>
      <w:r>
        <w:t>формируется в соответствии</w:t>
      </w:r>
      <w:r>
        <w:rPr>
          <w:sz w:val="22"/>
        </w:rPr>
        <w:t xml:space="preserve"> </w:t>
      </w:r>
      <w:r>
        <w:t>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Положением «О бюджетном процессе в муниципальном образовании «</w:t>
      </w:r>
      <w:r>
        <w:t>Омский</w:t>
      </w:r>
      <w:r>
        <w:t xml:space="preserve"> сельсовет» Ненецкого автономного округа», утвержденным</w:t>
      </w:r>
      <w:r>
        <w:t xml:space="preserve"> Решением Совета депутатов МО </w:t>
      </w:r>
      <w:r>
        <w:t>«</w:t>
      </w:r>
      <w:r>
        <w:t>Омский</w:t>
      </w:r>
      <w:r>
        <w:t xml:space="preserve"> сельсовет» НАО от </w:t>
      </w:r>
      <w:r>
        <w:t>30</w:t>
      </w:r>
      <w:r>
        <w:t xml:space="preserve"> </w:t>
      </w:r>
      <w:r>
        <w:t>января</w:t>
      </w:r>
      <w:r>
        <w:t xml:space="preserve"> 201</w:t>
      </w:r>
      <w:r>
        <w:t xml:space="preserve">3 </w:t>
      </w:r>
      <w:r>
        <w:t xml:space="preserve">года № </w:t>
      </w:r>
      <w:r>
        <w:t>10</w:t>
      </w:r>
      <w:r>
        <w:t>, Уставом</w:t>
      </w:r>
      <w:r>
        <w:t xml:space="preserve"> </w:t>
      </w:r>
      <w:r>
        <w:t xml:space="preserve">Сельского поселения </w:t>
      </w:r>
      <w:r>
        <w:t>«</w:t>
      </w:r>
      <w:r>
        <w:t>Омский</w:t>
      </w:r>
      <w:r>
        <w:t xml:space="preserve"> сельсовет» </w:t>
      </w:r>
      <w:r>
        <w:t xml:space="preserve">Заполярного района </w:t>
      </w:r>
      <w:r>
        <w:t>Ненецкого автономного округа</w:t>
      </w:r>
      <w:r>
        <w:rPr>
          <w:sz w:val="22"/>
        </w:rPr>
        <w:t>.</w:t>
      </w:r>
    </w:p>
    <w:p w14:paraId="90040000">
      <w:pPr>
        <w:ind w:firstLine="540" w:left="0"/>
        <w:jc w:val="both"/>
        <w:rPr>
          <w:rFonts w:ascii="Times New Roman CYR" w:hAnsi="Times New Roman CYR"/>
        </w:rPr>
      </w:pPr>
      <w:r>
        <w:rPr>
          <w:rFonts w:ascii="Times New Roman CYR" w:hAnsi="Times New Roman CYR"/>
        </w:rPr>
        <w:t>Доходная часть местного бюджета формируется за счет налоговых и неналоговых поступлений и безвозмездных поступлений из вышестоящих бюджетов бюджетной системы РФ, а именно дотаций, субсидий, субвенций.</w:t>
      </w:r>
    </w:p>
    <w:p w14:paraId="91040000">
      <w:pPr>
        <w:ind w:firstLine="540" w:left="0"/>
        <w:jc w:val="both"/>
        <w:rPr>
          <w:rFonts w:ascii="Times New Roman CYR" w:hAnsi="Times New Roman CYR"/>
        </w:rPr>
      </w:pPr>
      <w:r>
        <w:t xml:space="preserve">Важным гарантом самостоятельности </w:t>
      </w:r>
      <w:r>
        <w:t xml:space="preserve">Сельского поселения </w:t>
      </w:r>
      <w:r>
        <w:t xml:space="preserve">является его финансовая независимость. Но, несмотря на то, что дотации и субсидии ст. 47 БК РФ отнесены к собственным доходам местных бюджетов, это не решает проблемы самостоятельности. </w:t>
      </w:r>
      <w:r>
        <w:t>Сельское поселение находит</w:t>
      </w:r>
      <w:r>
        <w:t>ся в жесткой зависимости от безвозмездных поступлений, на размеры которых органы м</w:t>
      </w:r>
      <w:r>
        <w:t>естного самоуправления нашего поселения</w:t>
      </w:r>
      <w:r>
        <w:t xml:space="preserve"> фактически повлиять не могут. </w:t>
      </w:r>
      <w:r>
        <w:rPr>
          <w:rFonts w:ascii="Times New Roman CYR" w:hAnsi="Times New Roman CYR"/>
        </w:rPr>
        <w:t xml:space="preserve">Необходимо отметить, что бюджет является высокодотационным, что сокращает возможности выполнять все </w:t>
      </w:r>
      <w:r>
        <w:rPr>
          <w:rFonts w:ascii="Times New Roman CYR" w:hAnsi="Times New Roman CYR"/>
        </w:rPr>
        <w:t>заявленные потребности для развития территории.</w:t>
      </w:r>
      <w:r>
        <w:rPr>
          <w:rFonts w:ascii="Times New Roman CYR" w:hAnsi="Times New Roman CYR"/>
        </w:rPr>
        <w:t xml:space="preserve">   </w:t>
      </w:r>
      <w:r>
        <w:rPr>
          <w:rFonts w:ascii="Times New Roman CYR" w:hAnsi="Times New Roman CYR"/>
        </w:rPr>
        <w:t xml:space="preserve"> </w:t>
      </w:r>
    </w:p>
    <w:p w14:paraId="92040000">
      <w:pPr>
        <w:ind w:firstLine="540" w:left="0"/>
        <w:jc w:val="both"/>
        <w:rPr>
          <w:rFonts w:ascii="Times New Roman CYR" w:hAnsi="Times New Roman CYR"/>
        </w:rPr>
      </w:pPr>
    </w:p>
    <w:tbl>
      <w:tblPr>
        <w:tblStyle w:val="Style_1"/>
        <w:tblInd w:type="dxa" w:w="0"/>
        <w:tblLayout w:type="fixed"/>
        <w:tblCellMar>
          <w:top w:type="dxa" w:w="0"/>
          <w:left w:type="dxa" w:w="108"/>
          <w:bottom w:type="dxa" w:w="0"/>
          <w:right w:type="dxa" w:w="108"/>
        </w:tblCellMar>
      </w:tblPr>
      <w:tblGrid>
        <w:gridCol w:w="1804"/>
        <w:gridCol w:w="1222"/>
        <w:gridCol w:w="940"/>
        <w:gridCol w:w="752"/>
        <w:gridCol w:w="986"/>
        <w:gridCol w:w="744"/>
        <w:gridCol w:w="1096"/>
        <w:gridCol w:w="630"/>
        <w:gridCol w:w="931"/>
        <w:gridCol w:w="818"/>
      </w:tblGrid>
      <w:tr>
        <w:trPr>
          <w:trHeight w:hRule="atLeast" w:val="315"/>
        </w:trPr>
        <w:tc>
          <w:tcPr>
            <w:tcW w:type="dxa" w:w="18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40000">
            <w:pPr>
              <w:ind/>
              <w:jc w:val="center"/>
              <w:rPr>
                <w:sz w:val="22"/>
              </w:rPr>
            </w:pPr>
            <w:r>
              <w:rPr>
                <w:sz w:val="22"/>
              </w:rPr>
              <w:t>Показатели</w:t>
            </w:r>
          </w:p>
        </w:tc>
        <w:tc>
          <w:tcPr>
            <w:tcW w:type="dxa" w:w="122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40000">
            <w:pPr>
              <w:rPr>
                <w:sz w:val="22"/>
              </w:rPr>
            </w:pPr>
            <w:r>
              <w:rPr>
                <w:sz w:val="22"/>
              </w:rPr>
              <w:t>Единицы измерения</w:t>
            </w:r>
          </w:p>
        </w:tc>
        <w:tc>
          <w:tcPr>
            <w:tcW w:type="dxa" w:w="5148"/>
            <w:gridSpan w:val="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95040000">
            <w:pPr>
              <w:ind/>
              <w:jc w:val="center"/>
              <w:rPr>
                <w:sz w:val="22"/>
              </w:rPr>
            </w:pPr>
            <w:r>
              <w:rPr>
                <w:sz w:val="22"/>
              </w:rPr>
              <w:t>Отчет</w:t>
            </w:r>
          </w:p>
        </w:tc>
        <w:tc>
          <w:tcPr>
            <w:tcW w:type="dxa" w:w="1749"/>
            <w:gridSpan w:val="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96040000">
            <w:pPr>
              <w:ind/>
              <w:jc w:val="center"/>
              <w:rPr>
                <w:sz w:val="22"/>
              </w:rPr>
            </w:pPr>
            <w:r>
              <w:rPr>
                <w:sz w:val="22"/>
              </w:rPr>
              <w:t>Прогноз</w:t>
            </w:r>
          </w:p>
        </w:tc>
      </w:tr>
      <w:tr>
        <w:trPr>
          <w:trHeight w:hRule="atLeast" w:val="315"/>
        </w:trPr>
        <w:tc>
          <w:tcPr>
            <w:tcW w:type="dxa" w:w="18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2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97040000">
            <w:pPr>
              <w:ind/>
              <w:jc w:val="center"/>
              <w:rPr>
                <w:sz w:val="22"/>
              </w:rPr>
            </w:pPr>
            <w:r>
              <w:rPr>
                <w:sz w:val="22"/>
              </w:rPr>
              <w:t>2022</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98040000">
            <w:pPr>
              <w:ind/>
              <w:jc w:val="center"/>
              <w:rPr>
                <w:sz w:val="22"/>
              </w:rPr>
            </w:pPr>
            <w:r>
              <w:rPr>
                <w:sz w:val="22"/>
              </w:rPr>
              <w:t>уд. вес</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99040000">
            <w:pPr>
              <w:ind/>
              <w:jc w:val="center"/>
              <w:rPr>
                <w:sz w:val="22"/>
              </w:rPr>
            </w:pPr>
            <w:r>
              <w:rPr>
                <w:sz w:val="22"/>
              </w:rPr>
              <w:t>2023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9A040000">
            <w:pPr>
              <w:ind/>
              <w:jc w:val="center"/>
              <w:rPr>
                <w:sz w:val="22"/>
              </w:rPr>
            </w:pPr>
            <w:r>
              <w:rPr>
                <w:sz w:val="22"/>
              </w:rPr>
              <w:t>уд. вес</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9B040000">
            <w:pPr>
              <w:ind/>
              <w:jc w:val="center"/>
              <w:rPr>
                <w:sz w:val="22"/>
              </w:rPr>
            </w:pPr>
            <w:r>
              <w:rPr>
                <w:sz w:val="22"/>
              </w:rPr>
              <w:t>2024</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9C04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D040000">
            <w:pPr>
              <w:ind/>
              <w:jc w:val="center"/>
              <w:rPr>
                <w:sz w:val="22"/>
              </w:rPr>
            </w:pPr>
            <w:r>
              <w:rPr>
                <w:sz w:val="22"/>
              </w:rPr>
              <w:t>2025</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9E040000">
            <w:pPr>
              <w:ind/>
              <w:jc w:val="center"/>
              <w:rPr>
                <w:sz w:val="22"/>
              </w:rPr>
            </w:pPr>
            <w:r>
              <w:rPr>
                <w:sz w:val="22"/>
              </w:rPr>
              <w:t>уд. вес</w:t>
            </w:r>
          </w:p>
        </w:tc>
      </w:tr>
      <w:tr>
        <w:trPr>
          <w:trHeight w:hRule="atLeast" w:val="930"/>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F040000">
            <w:pPr>
              <w:rPr>
                <w:sz w:val="22"/>
              </w:rPr>
            </w:pPr>
            <w:r>
              <w:rPr>
                <w:sz w:val="22"/>
              </w:rPr>
              <w:t>Налоговые и неналоговые доходы</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A0040000">
            <w:pPr>
              <w:rPr>
                <w:sz w:val="22"/>
              </w:rPr>
            </w:pPr>
          </w:p>
          <w:p w14:paraId="A1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A2040000">
            <w:pPr>
              <w:ind/>
              <w:jc w:val="center"/>
              <w:rPr>
                <w:sz w:val="22"/>
              </w:rPr>
            </w:pPr>
          </w:p>
          <w:p w14:paraId="A3040000">
            <w:pPr>
              <w:ind/>
              <w:jc w:val="center"/>
              <w:rPr>
                <w:sz w:val="22"/>
              </w:rPr>
            </w:pPr>
            <w:r>
              <w:rPr>
                <w:sz w:val="22"/>
              </w:rPr>
              <w:t>2466,9</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A4040000">
            <w:pPr>
              <w:ind/>
              <w:jc w:val="center"/>
              <w:rPr>
                <w:sz w:val="22"/>
              </w:rPr>
            </w:pPr>
          </w:p>
          <w:p w14:paraId="A5040000">
            <w:pPr>
              <w:ind/>
              <w:jc w:val="center"/>
              <w:rPr>
                <w:sz w:val="22"/>
              </w:rPr>
            </w:pPr>
            <w:r>
              <w:rPr>
                <w:sz w:val="22"/>
              </w:rPr>
              <w:t>6,6</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A6040000">
            <w:pPr>
              <w:ind/>
              <w:jc w:val="center"/>
              <w:rPr>
                <w:sz w:val="22"/>
              </w:rPr>
            </w:pPr>
          </w:p>
          <w:p w14:paraId="A7040000">
            <w:pPr>
              <w:ind/>
              <w:jc w:val="center"/>
              <w:rPr>
                <w:sz w:val="22"/>
              </w:rPr>
            </w:pPr>
            <w:r>
              <w:rPr>
                <w:sz w:val="22"/>
              </w:rPr>
              <w:t>2544,9</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A8040000">
            <w:pPr>
              <w:ind/>
              <w:jc w:val="center"/>
              <w:rPr>
                <w:sz w:val="22"/>
              </w:rPr>
            </w:pPr>
          </w:p>
          <w:p w14:paraId="A9040000">
            <w:pPr>
              <w:ind/>
              <w:jc w:val="center"/>
              <w:rPr>
                <w:sz w:val="22"/>
              </w:rPr>
            </w:pPr>
            <w:r>
              <w:rPr>
                <w:sz w:val="22"/>
              </w:rPr>
              <w:t>4,9</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AA040000">
            <w:pPr>
              <w:ind/>
              <w:jc w:val="center"/>
              <w:rPr>
                <w:sz w:val="22"/>
              </w:rPr>
            </w:pPr>
          </w:p>
          <w:p w14:paraId="AB040000">
            <w:pPr>
              <w:ind/>
              <w:jc w:val="center"/>
              <w:rPr>
                <w:sz w:val="22"/>
              </w:rPr>
            </w:pPr>
            <w:r>
              <w:rPr>
                <w:sz w:val="22"/>
              </w:rPr>
              <w:t>2566,8</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AC040000">
            <w:pPr>
              <w:ind/>
              <w:jc w:val="center"/>
              <w:rPr>
                <w:sz w:val="22"/>
              </w:rPr>
            </w:pPr>
          </w:p>
          <w:p w14:paraId="AD040000">
            <w:pPr>
              <w:ind/>
              <w:jc w:val="center"/>
              <w:rPr>
                <w:sz w:val="22"/>
              </w:rPr>
            </w:pPr>
            <w:r>
              <w:rPr>
                <w:sz w:val="22"/>
              </w:rPr>
              <w:t>1,5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AE040000">
            <w:pPr>
              <w:ind/>
              <w:jc w:val="center"/>
              <w:rPr>
                <w:sz w:val="22"/>
              </w:rPr>
            </w:pPr>
          </w:p>
          <w:p w14:paraId="AF040000">
            <w:pPr>
              <w:ind/>
              <w:jc w:val="center"/>
              <w:rPr>
                <w:sz w:val="22"/>
              </w:rPr>
            </w:pPr>
            <w:r>
              <w:rPr>
                <w:sz w:val="22"/>
              </w:rPr>
              <w:t>2661,1</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B0040000">
            <w:pPr>
              <w:ind/>
              <w:jc w:val="center"/>
              <w:rPr>
                <w:sz w:val="22"/>
              </w:rPr>
            </w:pPr>
          </w:p>
          <w:p w14:paraId="B1040000">
            <w:pPr>
              <w:ind/>
              <w:jc w:val="center"/>
              <w:rPr>
                <w:sz w:val="22"/>
              </w:rPr>
            </w:pPr>
            <w:r>
              <w:rPr>
                <w:sz w:val="22"/>
              </w:rPr>
              <w:t>4,9</w:t>
            </w:r>
          </w:p>
        </w:tc>
      </w:tr>
      <w:tr>
        <w:trPr>
          <w:trHeight w:hRule="atLeast" w:val="945"/>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B2040000">
            <w:pPr>
              <w:rPr>
                <w:sz w:val="22"/>
              </w:rPr>
            </w:pPr>
            <w:r>
              <w:rPr>
                <w:sz w:val="22"/>
              </w:rPr>
              <w:t>Безвозмездные поступления, из них</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B3040000">
            <w:pPr>
              <w:rPr>
                <w:sz w:val="22"/>
              </w:rPr>
            </w:pPr>
          </w:p>
          <w:p w14:paraId="B4040000">
            <w:pPr>
              <w:rPr>
                <w:sz w:val="22"/>
              </w:rPr>
            </w:pPr>
            <w:r>
              <w:rPr>
                <w:sz w:val="22"/>
              </w:rPr>
              <w:t> 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B5040000">
            <w:pPr>
              <w:rPr>
                <w:sz w:val="22"/>
              </w:rPr>
            </w:pPr>
          </w:p>
          <w:p w14:paraId="B6040000">
            <w:pPr>
              <w:rPr>
                <w:sz w:val="22"/>
              </w:rPr>
            </w:pPr>
            <w:r>
              <w:rPr>
                <w:sz w:val="22"/>
              </w:rPr>
              <w:t>34837,3</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B7040000">
            <w:pPr>
              <w:ind/>
              <w:jc w:val="center"/>
              <w:rPr>
                <w:sz w:val="22"/>
              </w:rPr>
            </w:pPr>
          </w:p>
          <w:p w14:paraId="B8040000">
            <w:pPr>
              <w:ind/>
              <w:jc w:val="center"/>
              <w:rPr>
                <w:sz w:val="22"/>
              </w:rPr>
            </w:pPr>
            <w:r>
              <w:rPr>
                <w:sz w:val="22"/>
              </w:rPr>
              <w:t>93,4</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B9040000">
            <w:pPr>
              <w:rPr>
                <w:sz w:val="22"/>
              </w:rPr>
            </w:pPr>
          </w:p>
          <w:p w14:paraId="BA040000">
            <w:pPr>
              <w:rPr>
                <w:sz w:val="22"/>
              </w:rPr>
            </w:pPr>
            <w:r>
              <w:rPr>
                <w:sz w:val="22"/>
              </w:rPr>
              <w:t>49113,3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BB040000">
            <w:pPr>
              <w:ind/>
              <w:jc w:val="center"/>
              <w:rPr>
                <w:sz w:val="22"/>
              </w:rPr>
            </w:pPr>
          </w:p>
          <w:p w14:paraId="BC040000">
            <w:pPr>
              <w:ind/>
              <w:jc w:val="center"/>
              <w:rPr>
                <w:sz w:val="22"/>
              </w:rPr>
            </w:pPr>
            <w:r>
              <w:rPr>
                <w:sz w:val="22"/>
              </w:rPr>
              <w:t>95,0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BD040000">
            <w:pPr>
              <w:rPr>
                <w:sz w:val="22"/>
              </w:rPr>
            </w:pPr>
          </w:p>
          <w:p w14:paraId="BE040000">
            <w:pPr>
              <w:rPr>
                <w:sz w:val="22"/>
              </w:rPr>
            </w:pPr>
            <w:r>
              <w:rPr>
                <w:sz w:val="22"/>
              </w:rPr>
              <w:t>173817,5</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BF040000">
            <w:pPr>
              <w:ind/>
              <w:jc w:val="center"/>
              <w:rPr>
                <w:sz w:val="22"/>
              </w:rPr>
            </w:pPr>
          </w:p>
          <w:p w14:paraId="C0040000">
            <w:pPr>
              <w:ind/>
              <w:jc w:val="center"/>
              <w:rPr>
                <w:sz w:val="22"/>
              </w:rPr>
            </w:pPr>
            <w:r>
              <w:rPr>
                <w:sz w:val="22"/>
              </w:rPr>
              <w:t>98,5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C1040000">
            <w:pPr>
              <w:rPr>
                <w:sz w:val="22"/>
              </w:rPr>
            </w:pPr>
          </w:p>
          <w:p w14:paraId="C2040000">
            <w:pPr>
              <w:rPr>
                <w:sz w:val="22"/>
              </w:rPr>
            </w:pPr>
            <w:r>
              <w:rPr>
                <w:sz w:val="22"/>
              </w:rPr>
              <w:t>51128,7</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C3040000">
            <w:pPr>
              <w:ind/>
              <w:jc w:val="center"/>
              <w:rPr>
                <w:sz w:val="22"/>
              </w:rPr>
            </w:pPr>
          </w:p>
          <w:p w14:paraId="C4040000">
            <w:pPr>
              <w:ind/>
              <w:jc w:val="center"/>
              <w:rPr>
                <w:sz w:val="22"/>
              </w:rPr>
            </w:pPr>
            <w:r>
              <w:rPr>
                <w:sz w:val="22"/>
              </w:rPr>
              <w:t>95,0</w:t>
            </w:r>
          </w:p>
        </w:tc>
      </w:tr>
      <w:tr>
        <w:trPr>
          <w:trHeight w:hRule="atLeast" w:val="390"/>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C5040000">
            <w:pPr>
              <w:rPr>
                <w:sz w:val="22"/>
              </w:rPr>
            </w:pPr>
            <w:r>
              <w:rPr>
                <w:sz w:val="22"/>
              </w:rPr>
              <w:t>Дотации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C6040000">
            <w:pPr>
              <w:rPr>
                <w:sz w:val="22"/>
              </w:rPr>
            </w:pPr>
          </w:p>
          <w:p w14:paraId="C7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C8040000">
            <w:pPr>
              <w:ind/>
              <w:jc w:val="center"/>
              <w:rPr>
                <w:sz w:val="22"/>
              </w:rPr>
            </w:pPr>
          </w:p>
          <w:p w14:paraId="C9040000">
            <w:pPr>
              <w:ind/>
              <w:jc w:val="center"/>
              <w:rPr>
                <w:sz w:val="22"/>
              </w:rPr>
            </w:pPr>
            <w:r>
              <w:rPr>
                <w:sz w:val="22"/>
              </w:rPr>
              <w:t>7444,0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CA040000">
            <w:pPr>
              <w:ind/>
              <w:jc w:val="center"/>
              <w:rPr>
                <w:sz w:val="22"/>
              </w:rPr>
            </w:pPr>
          </w:p>
          <w:p w14:paraId="CB040000">
            <w:pPr>
              <w:ind/>
              <w:jc w:val="center"/>
              <w:rPr>
                <w:sz w:val="22"/>
              </w:rPr>
            </w:pPr>
            <w:r>
              <w:rPr>
                <w:sz w:val="22"/>
              </w:rPr>
              <w:t>19,9</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CC040000">
            <w:pPr>
              <w:ind/>
              <w:jc w:val="center"/>
              <w:rPr>
                <w:sz w:val="22"/>
              </w:rPr>
            </w:pPr>
          </w:p>
          <w:p w14:paraId="CD040000">
            <w:pPr>
              <w:ind/>
              <w:jc w:val="center"/>
              <w:rPr>
                <w:sz w:val="22"/>
              </w:rPr>
            </w:pPr>
            <w:r>
              <w:rPr>
                <w:sz w:val="22"/>
              </w:rPr>
              <w:t>7361,1</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CE040000">
            <w:pPr>
              <w:ind/>
              <w:jc w:val="center"/>
              <w:rPr>
                <w:sz w:val="22"/>
              </w:rPr>
            </w:pPr>
          </w:p>
          <w:p w14:paraId="CF040000">
            <w:pPr>
              <w:ind/>
              <w:jc w:val="center"/>
              <w:rPr>
                <w:sz w:val="22"/>
              </w:rPr>
            </w:pPr>
            <w:r>
              <w:rPr>
                <w:sz w:val="22"/>
              </w:rPr>
              <w:t>14,2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D0040000">
            <w:pPr>
              <w:ind/>
              <w:jc w:val="center"/>
              <w:rPr>
                <w:sz w:val="22"/>
              </w:rPr>
            </w:pPr>
          </w:p>
          <w:p w14:paraId="D1040000">
            <w:pPr>
              <w:ind/>
              <w:jc w:val="center"/>
              <w:rPr>
                <w:sz w:val="22"/>
              </w:rPr>
            </w:pPr>
            <w:r>
              <w:rPr>
                <w:sz w:val="22"/>
              </w:rPr>
              <w:t>9900,6</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D2040000">
            <w:pPr>
              <w:ind/>
              <w:jc w:val="center"/>
              <w:rPr>
                <w:sz w:val="22"/>
              </w:rPr>
            </w:pPr>
          </w:p>
          <w:p w14:paraId="D3040000">
            <w:pPr>
              <w:ind/>
              <w:jc w:val="center"/>
              <w:rPr>
                <w:sz w:val="22"/>
              </w:rPr>
            </w:pPr>
            <w:r>
              <w:rPr>
                <w:sz w:val="22"/>
              </w:rPr>
              <w:t>5,6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D4040000">
            <w:pPr>
              <w:ind/>
              <w:jc w:val="center"/>
              <w:rPr>
                <w:sz w:val="22"/>
              </w:rPr>
            </w:pPr>
          </w:p>
          <w:p w14:paraId="D5040000">
            <w:pPr>
              <w:ind/>
              <w:jc w:val="center"/>
              <w:rPr>
                <w:sz w:val="22"/>
              </w:rPr>
            </w:pPr>
            <w:r>
              <w:rPr>
                <w:sz w:val="22"/>
              </w:rPr>
              <w:t>10828,1</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D6040000">
            <w:pPr>
              <w:ind/>
              <w:jc w:val="center"/>
              <w:rPr>
                <w:sz w:val="22"/>
              </w:rPr>
            </w:pPr>
          </w:p>
          <w:p w14:paraId="D7040000">
            <w:pPr>
              <w:ind/>
              <w:jc w:val="center"/>
              <w:rPr>
                <w:sz w:val="22"/>
              </w:rPr>
            </w:pPr>
            <w:r>
              <w:rPr>
                <w:sz w:val="22"/>
              </w:rPr>
              <w:t>20,1</w:t>
            </w:r>
          </w:p>
        </w:tc>
      </w:tr>
      <w:tr>
        <w:trPr>
          <w:trHeight w:hRule="atLeast" w:val="375"/>
        </w:trPr>
        <w:tc>
          <w:tcPr>
            <w:tcW w:type="dxa" w:w="1804"/>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D8040000">
            <w:pPr>
              <w:rPr>
                <w:sz w:val="22"/>
              </w:rPr>
            </w:pPr>
            <w:r>
              <w:rPr>
                <w:sz w:val="22"/>
              </w:rPr>
              <w:t>Субсидии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D9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DA040000">
            <w:pPr>
              <w:ind/>
              <w:jc w:val="center"/>
              <w:rPr>
                <w:sz w:val="22"/>
              </w:rPr>
            </w:pPr>
            <w:r>
              <w:rPr>
                <w:sz w:val="22"/>
              </w:rPr>
              <w:t>0,0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DB040000">
            <w:pPr>
              <w:ind/>
              <w:jc w:val="center"/>
              <w:rPr>
                <w:sz w:val="22"/>
              </w:rPr>
            </w:pPr>
            <w:r>
              <w:rPr>
                <w:sz w:val="22"/>
              </w:rPr>
              <w:t>0,0</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DC040000">
            <w:pPr>
              <w:ind/>
              <w:jc w:val="center"/>
              <w:rPr>
                <w:sz w:val="22"/>
              </w:rPr>
            </w:pPr>
            <w:r>
              <w:rPr>
                <w:sz w:val="22"/>
              </w:rPr>
              <w:t>117,7</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DD040000">
            <w:pPr>
              <w:ind/>
              <w:jc w:val="center"/>
              <w:rPr>
                <w:sz w:val="22"/>
              </w:rPr>
            </w:pPr>
            <w:r>
              <w:rPr>
                <w:sz w:val="22"/>
              </w:rPr>
              <w:t>0,2</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DE040000">
            <w:pPr>
              <w:ind/>
              <w:jc w:val="center"/>
              <w:rPr>
                <w:sz w:val="22"/>
              </w:rPr>
            </w:pPr>
            <w:r>
              <w:rPr>
                <w:sz w:val="22"/>
              </w:rPr>
              <w:t>88454,6</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DF040000">
            <w:pPr>
              <w:rPr>
                <w:sz w:val="22"/>
              </w:rPr>
            </w:pPr>
            <w:r>
              <w:rPr>
                <w:sz w:val="22"/>
              </w:rPr>
              <w:t>50,1</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E0040000">
            <w:pPr>
              <w:ind/>
              <w:jc w:val="center"/>
              <w:rPr>
                <w:sz w:val="22"/>
              </w:rPr>
            </w:pPr>
            <w:r>
              <w:rPr>
                <w:sz w:val="22"/>
              </w:rPr>
              <w:t>0,0</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E1040000">
            <w:pPr>
              <w:ind/>
              <w:jc w:val="center"/>
              <w:rPr>
                <w:sz w:val="22"/>
              </w:rPr>
            </w:pPr>
            <w:r>
              <w:rPr>
                <w:sz w:val="22"/>
              </w:rPr>
              <w:t>0,0</w:t>
            </w:r>
          </w:p>
        </w:tc>
      </w:tr>
      <w:tr>
        <w:trPr>
          <w:trHeight w:hRule="atLeast" w:val="375"/>
        </w:trPr>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40000">
            <w:pPr>
              <w:rPr>
                <w:sz w:val="22"/>
              </w:rPr>
            </w:pPr>
            <w:r>
              <w:rPr>
                <w:sz w:val="22"/>
              </w:rPr>
              <w:t>Субвенции</w:t>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E3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E4040000">
            <w:pPr>
              <w:ind/>
              <w:jc w:val="center"/>
              <w:rPr>
                <w:sz w:val="22"/>
              </w:rPr>
            </w:pPr>
            <w:r>
              <w:rPr>
                <w:sz w:val="22"/>
              </w:rPr>
              <w:t>225,9</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E5040000">
            <w:pPr>
              <w:ind/>
              <w:jc w:val="center"/>
              <w:rPr>
                <w:sz w:val="22"/>
              </w:rPr>
            </w:pPr>
            <w:r>
              <w:rPr>
                <w:sz w:val="22"/>
              </w:rPr>
              <w:t>0,6</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E6040000">
            <w:pPr>
              <w:ind/>
              <w:jc w:val="center"/>
              <w:rPr>
                <w:sz w:val="22"/>
              </w:rPr>
            </w:pPr>
            <w:r>
              <w:rPr>
                <w:sz w:val="22"/>
              </w:rPr>
              <w:t>245,3</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E7040000">
            <w:pPr>
              <w:ind/>
              <w:jc w:val="center"/>
              <w:rPr>
                <w:sz w:val="22"/>
              </w:rPr>
            </w:pPr>
            <w:r>
              <w:rPr>
                <w:sz w:val="22"/>
              </w:rPr>
              <w:t>0,5</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E8040000">
            <w:pPr>
              <w:ind/>
              <w:jc w:val="center"/>
              <w:rPr>
                <w:sz w:val="22"/>
              </w:rPr>
            </w:pPr>
            <w:r>
              <w:rPr>
                <w:sz w:val="22"/>
              </w:rPr>
              <w:t>361,0</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E9040000">
            <w:pPr>
              <w:ind/>
              <w:jc w:val="center"/>
              <w:rPr>
                <w:sz w:val="22"/>
              </w:rPr>
            </w:pPr>
            <w:r>
              <w:rPr>
                <w:sz w:val="22"/>
              </w:rPr>
              <w:t>0</w:t>
            </w:r>
            <w:r>
              <w:rPr>
                <w:sz w:val="22"/>
              </w:rPr>
              <w:t>,</w:t>
            </w:r>
            <w:r>
              <w:rPr>
                <w:sz w:val="22"/>
              </w:rPr>
              <w:t>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EA040000">
            <w:pPr>
              <w:ind/>
              <w:jc w:val="center"/>
              <w:rPr>
                <w:sz w:val="22"/>
              </w:rPr>
            </w:pPr>
            <w:r>
              <w:rPr>
                <w:sz w:val="22"/>
              </w:rPr>
              <w:t>400,9</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EB040000">
            <w:pPr>
              <w:ind/>
              <w:jc w:val="center"/>
              <w:rPr>
                <w:sz w:val="22"/>
              </w:rPr>
            </w:pPr>
            <w:r>
              <w:rPr>
                <w:sz w:val="22"/>
              </w:rPr>
              <w:t>0,7</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EC040000">
            <w:pPr>
              <w:rPr>
                <w:sz w:val="22"/>
              </w:rPr>
            </w:pPr>
            <w:r>
              <w:rPr>
                <w:sz w:val="22"/>
              </w:rPr>
              <w:t>Иные межбюджетные трансферты</w:t>
            </w:r>
          </w:p>
        </w:tc>
        <w:tc>
          <w:tcPr>
            <w:tcW w:type="dxa" w:w="122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ED040000">
            <w:pPr>
              <w:rPr>
                <w:sz w:val="22"/>
              </w:rPr>
            </w:pPr>
          </w:p>
          <w:p w14:paraId="EE04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EF040000">
            <w:pPr>
              <w:ind/>
              <w:jc w:val="center"/>
              <w:rPr>
                <w:sz w:val="22"/>
              </w:rPr>
            </w:pPr>
          </w:p>
          <w:p w14:paraId="F0040000">
            <w:pPr>
              <w:ind/>
              <w:jc w:val="center"/>
              <w:rPr>
                <w:sz w:val="22"/>
              </w:rPr>
            </w:pPr>
            <w:r>
              <w:rPr>
                <w:sz w:val="22"/>
              </w:rPr>
              <w:t>27925,4</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F1040000">
            <w:pPr>
              <w:ind/>
              <w:jc w:val="center"/>
              <w:rPr>
                <w:sz w:val="22"/>
              </w:rPr>
            </w:pPr>
          </w:p>
          <w:p w14:paraId="F2040000">
            <w:pPr>
              <w:ind/>
              <w:jc w:val="center"/>
              <w:rPr>
                <w:sz w:val="22"/>
              </w:rPr>
            </w:pPr>
            <w:r>
              <w:rPr>
                <w:sz w:val="22"/>
              </w:rPr>
              <w:t>74,8</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F3040000">
            <w:pPr>
              <w:ind/>
              <w:jc w:val="center"/>
              <w:rPr>
                <w:sz w:val="22"/>
              </w:rPr>
            </w:pPr>
          </w:p>
          <w:p w14:paraId="F4040000">
            <w:pPr>
              <w:ind/>
              <w:jc w:val="center"/>
              <w:rPr>
                <w:sz w:val="22"/>
              </w:rPr>
            </w:pPr>
            <w:r>
              <w:rPr>
                <w:sz w:val="22"/>
              </w:rPr>
              <w:t>41 344,2</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F5040000">
            <w:pPr>
              <w:ind/>
              <w:jc w:val="center"/>
              <w:rPr>
                <w:sz w:val="22"/>
              </w:rPr>
            </w:pPr>
          </w:p>
          <w:p w14:paraId="F6040000">
            <w:pPr>
              <w:ind/>
              <w:jc w:val="center"/>
              <w:rPr>
                <w:sz w:val="22"/>
              </w:rPr>
            </w:pPr>
            <w:r>
              <w:rPr>
                <w:sz w:val="22"/>
              </w:rPr>
              <w:t>80,0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F7040000">
            <w:pPr>
              <w:ind/>
              <w:jc w:val="center"/>
              <w:rPr>
                <w:sz w:val="22"/>
              </w:rPr>
            </w:pPr>
          </w:p>
          <w:p w14:paraId="F8040000">
            <w:pPr>
              <w:ind/>
              <w:jc w:val="center"/>
              <w:rPr>
                <w:sz w:val="22"/>
              </w:rPr>
            </w:pPr>
            <w:r>
              <w:rPr>
                <w:sz w:val="22"/>
              </w:rPr>
              <w:t>74 436,3</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F9040000">
            <w:pPr>
              <w:ind/>
              <w:jc w:val="center"/>
              <w:rPr>
                <w:sz w:val="22"/>
              </w:rPr>
            </w:pPr>
          </w:p>
          <w:p w14:paraId="FA040000">
            <w:pPr>
              <w:ind/>
              <w:jc w:val="center"/>
              <w:rPr>
                <w:sz w:val="22"/>
              </w:rPr>
            </w:pPr>
            <w:r>
              <w:rPr>
                <w:sz w:val="22"/>
              </w:rPr>
              <w:t>42,2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FB040000">
            <w:pPr>
              <w:ind/>
              <w:jc w:val="center"/>
              <w:rPr>
                <w:sz w:val="22"/>
              </w:rPr>
            </w:pPr>
          </w:p>
          <w:p w14:paraId="FC040000">
            <w:pPr>
              <w:ind/>
              <w:jc w:val="center"/>
              <w:rPr>
                <w:sz w:val="22"/>
              </w:rPr>
            </w:pPr>
            <w:r>
              <w:rPr>
                <w:sz w:val="22"/>
              </w:rPr>
              <w:t>40300,6</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FD040000">
            <w:pPr>
              <w:ind/>
              <w:jc w:val="center"/>
              <w:rPr>
                <w:sz w:val="22"/>
              </w:rPr>
            </w:pPr>
          </w:p>
          <w:p w14:paraId="FE040000">
            <w:pPr>
              <w:ind/>
              <w:jc w:val="center"/>
              <w:rPr>
                <w:sz w:val="22"/>
              </w:rPr>
            </w:pPr>
            <w:r>
              <w:rPr>
                <w:sz w:val="22"/>
              </w:rPr>
              <w:t>74,9</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FF040000">
            <w:pPr>
              <w:rPr>
                <w:sz w:val="22"/>
              </w:rPr>
            </w:pPr>
            <w:r>
              <w:rPr>
                <w:sz w:val="22"/>
              </w:rPr>
              <w:t>Возврат остатков субсидий</w:t>
            </w:r>
          </w:p>
        </w:tc>
        <w:tc>
          <w:tcPr>
            <w:tcW w:type="dxa" w:w="1222"/>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00050000">
            <w:pPr>
              <w:rPr>
                <w:sz w:val="22"/>
              </w:rPr>
            </w:pPr>
          </w:p>
          <w:p w14:paraId="0105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02050000">
            <w:pPr>
              <w:ind/>
              <w:jc w:val="center"/>
              <w:rPr>
                <w:sz w:val="22"/>
              </w:rPr>
            </w:pPr>
          </w:p>
          <w:p w14:paraId="03050000">
            <w:pPr>
              <w:ind/>
              <w:jc w:val="center"/>
              <w:rPr>
                <w:sz w:val="22"/>
              </w:rPr>
            </w:pPr>
            <w:r>
              <w:rPr>
                <w:sz w:val="22"/>
              </w:rPr>
              <w:t>-758,0</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04050000">
            <w:pPr>
              <w:ind/>
              <w:jc w:val="center"/>
              <w:rPr>
                <w:sz w:val="22"/>
              </w:rPr>
            </w:pPr>
          </w:p>
          <w:p w14:paraId="05050000">
            <w:pPr>
              <w:ind/>
              <w:jc w:val="center"/>
              <w:rPr>
                <w:sz w:val="22"/>
              </w:rPr>
            </w:pPr>
            <w:r>
              <w:rPr>
                <w:sz w:val="22"/>
              </w:rPr>
              <w:t>2,0</w:t>
            </w: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06050000">
            <w:pPr>
              <w:ind/>
              <w:jc w:val="center"/>
              <w:rPr>
                <w:sz w:val="22"/>
              </w:rPr>
            </w:pPr>
          </w:p>
          <w:p w14:paraId="07050000">
            <w:pPr>
              <w:ind/>
              <w:jc w:val="center"/>
              <w:rPr>
                <w:sz w:val="22"/>
              </w:rPr>
            </w:pPr>
            <w:r>
              <w:rPr>
                <w:sz w:val="22"/>
              </w:rPr>
              <w:t>0,0</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08050000">
            <w:pPr>
              <w:ind/>
              <w:jc w:val="center"/>
              <w:rPr>
                <w:sz w:val="22"/>
              </w:rPr>
            </w:pPr>
          </w:p>
          <w:p w14:paraId="09050000">
            <w:pPr>
              <w:ind/>
              <w:jc w:val="center"/>
              <w:rPr>
                <w:sz w:val="22"/>
              </w:rPr>
            </w:pPr>
            <w:r>
              <w:rPr>
                <w:sz w:val="22"/>
              </w:rPr>
              <w:t>0,0</w:t>
            </w: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0A050000">
            <w:pPr>
              <w:ind/>
              <w:jc w:val="center"/>
              <w:rPr>
                <w:sz w:val="22"/>
              </w:rPr>
            </w:pPr>
          </w:p>
          <w:p w14:paraId="0B050000">
            <w:pPr>
              <w:ind/>
              <w:jc w:val="center"/>
              <w:rPr>
                <w:sz w:val="22"/>
              </w:rPr>
            </w:pPr>
            <w:r>
              <w:rPr>
                <w:sz w:val="22"/>
              </w:rPr>
              <w:t>0,0</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0C050000">
            <w:pPr>
              <w:ind/>
              <w:jc w:val="center"/>
              <w:rPr>
                <w:sz w:val="22"/>
              </w:rPr>
            </w:pPr>
          </w:p>
          <w:p w14:paraId="0D05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0E050000">
            <w:pPr>
              <w:ind/>
              <w:jc w:val="center"/>
              <w:rPr>
                <w:sz w:val="22"/>
              </w:rPr>
            </w:pPr>
          </w:p>
          <w:p w14:paraId="0F050000">
            <w:pPr>
              <w:ind/>
              <w:jc w:val="center"/>
              <w:rPr>
                <w:sz w:val="22"/>
              </w:rPr>
            </w:pPr>
            <w:r>
              <w:rPr>
                <w:sz w:val="22"/>
              </w:rPr>
              <w:t>0,0</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10050000">
            <w:pPr>
              <w:ind/>
              <w:jc w:val="center"/>
              <w:rPr>
                <w:sz w:val="22"/>
              </w:rPr>
            </w:pPr>
          </w:p>
          <w:p w14:paraId="11050000">
            <w:pPr>
              <w:ind/>
              <w:jc w:val="center"/>
              <w:rPr>
                <w:sz w:val="22"/>
              </w:rPr>
            </w:pPr>
            <w:r>
              <w:rPr>
                <w:sz w:val="22"/>
              </w:rPr>
              <w:t>0,0</w:t>
            </w:r>
          </w:p>
        </w:tc>
      </w:tr>
      <w:tr>
        <w:trPr>
          <w:trHeight w:hRule="atLeast" w:val="945"/>
        </w:trPr>
        <w:tc>
          <w:tcPr>
            <w:tcW w:type="dxa" w:w="1804"/>
            <w:tcBorders>
              <w:top w:color="000000" w:sz="4" w:val="single"/>
              <w:left w:color="000000" w:sz="4" w:val="single"/>
              <w:bottom w:color="000000" w:sz="4" w:val="single"/>
              <w:right w:sz="4" w:val="nil"/>
            </w:tcBorders>
            <w:shd w:fill="auto" w:val="clear"/>
            <w:tcMar>
              <w:top w:type="dxa" w:w="0"/>
              <w:left w:type="dxa" w:w="108"/>
              <w:bottom w:type="dxa" w:w="0"/>
              <w:right w:type="dxa" w:w="108"/>
            </w:tcMar>
            <w:vAlign w:val="bottom"/>
          </w:tcPr>
          <w:p w14:paraId="12050000">
            <w:pPr>
              <w:rPr>
                <w:sz w:val="22"/>
              </w:rPr>
            </w:pPr>
            <w:r>
              <w:rPr>
                <w:sz w:val="22"/>
              </w:rPr>
              <w:t>Прочие безвозмездные поступления</w:t>
            </w:r>
          </w:p>
        </w:tc>
        <w:tc>
          <w:tcPr>
            <w:tcW w:type="dxa" w:w="122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50000">
            <w:pPr>
              <w:rPr>
                <w:sz w:val="22"/>
              </w:rPr>
            </w:pPr>
          </w:p>
          <w:p w14:paraId="14050000">
            <w:pPr>
              <w:rPr>
                <w:sz w:val="22"/>
              </w:rPr>
            </w:pPr>
            <w:r>
              <w:rPr>
                <w:sz w:val="22"/>
              </w:rPr>
              <w:t>тыс. руб</w:t>
            </w:r>
          </w:p>
        </w:tc>
        <w:tc>
          <w:tcPr>
            <w:tcW w:type="dxa" w:w="940"/>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5050000">
            <w:pPr>
              <w:ind/>
              <w:jc w:val="center"/>
              <w:rPr>
                <w:sz w:val="22"/>
              </w:rPr>
            </w:pPr>
          </w:p>
          <w:p w14:paraId="16050000">
            <w:pPr>
              <w:ind/>
              <w:jc w:val="center"/>
              <w:rPr>
                <w:sz w:val="22"/>
              </w:rPr>
            </w:pPr>
            <w:r>
              <w:rPr>
                <w:sz w:val="22"/>
              </w:rPr>
              <w:t>0,0</w:t>
            </w:r>
          </w:p>
        </w:tc>
        <w:tc>
          <w:tcPr>
            <w:tcW w:type="dxa" w:w="752"/>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7050000">
            <w:pPr>
              <w:ind/>
              <w:jc w:val="center"/>
              <w:rPr>
                <w:sz w:val="22"/>
              </w:rPr>
            </w:pPr>
          </w:p>
          <w:p w14:paraId="18050000">
            <w:pPr>
              <w:ind/>
              <w:jc w:val="center"/>
              <w:rPr>
                <w:sz w:val="22"/>
              </w:rPr>
            </w:pPr>
            <w:r>
              <w:rPr>
                <w:sz w:val="22"/>
              </w:rPr>
              <w:t>0,0</w:t>
            </w:r>
          </w:p>
        </w:tc>
        <w:tc>
          <w:tcPr>
            <w:tcW w:type="dxa" w:w="98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9050000">
            <w:pPr>
              <w:ind/>
              <w:jc w:val="center"/>
              <w:rPr>
                <w:sz w:val="22"/>
              </w:rPr>
            </w:pPr>
          </w:p>
          <w:p w14:paraId="1A050000">
            <w:pPr>
              <w:ind/>
              <w:jc w:val="center"/>
              <w:rPr>
                <w:sz w:val="22"/>
              </w:rPr>
            </w:pPr>
            <w:r>
              <w:rPr>
                <w:sz w:val="22"/>
              </w:rPr>
              <w:t>45,0</w:t>
            </w:r>
          </w:p>
        </w:tc>
        <w:tc>
          <w:tcPr>
            <w:tcW w:type="dxa" w:w="744"/>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B050000">
            <w:pPr>
              <w:ind/>
              <w:jc w:val="center"/>
              <w:rPr>
                <w:sz w:val="22"/>
              </w:rPr>
            </w:pPr>
          </w:p>
          <w:p w14:paraId="1C050000">
            <w:pPr>
              <w:ind/>
              <w:jc w:val="center"/>
              <w:rPr>
                <w:sz w:val="22"/>
              </w:rPr>
            </w:pPr>
            <w:r>
              <w:rPr>
                <w:sz w:val="22"/>
              </w:rPr>
              <w:t>0,1</w:t>
            </w:r>
          </w:p>
        </w:tc>
        <w:tc>
          <w:tcPr>
            <w:tcW w:type="dxa" w:w="1096"/>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D050000">
            <w:pPr>
              <w:ind/>
              <w:jc w:val="center"/>
              <w:rPr>
                <w:sz w:val="22"/>
              </w:rPr>
            </w:pPr>
          </w:p>
          <w:p w14:paraId="1E050000">
            <w:pPr>
              <w:ind/>
              <w:jc w:val="center"/>
              <w:rPr>
                <w:sz w:val="22"/>
              </w:rPr>
            </w:pPr>
            <w:r>
              <w:rPr>
                <w:sz w:val="22"/>
              </w:rPr>
              <w:t>665,0</w:t>
            </w:r>
          </w:p>
        </w:tc>
        <w:tc>
          <w:tcPr>
            <w:tcW w:type="dxa" w:w="630"/>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1F050000">
            <w:pPr>
              <w:ind/>
              <w:jc w:val="center"/>
              <w:rPr>
                <w:sz w:val="22"/>
              </w:rPr>
            </w:pPr>
          </w:p>
          <w:p w14:paraId="20050000">
            <w:pPr>
              <w:ind/>
              <w:jc w:val="center"/>
              <w:rPr>
                <w:sz w:val="22"/>
              </w:rPr>
            </w:pPr>
            <w:r>
              <w:rPr>
                <w:sz w:val="22"/>
              </w:rPr>
              <w:t>0,</w:t>
            </w:r>
            <w:r>
              <w:rPr>
                <w:sz w:val="22"/>
              </w:rPr>
              <w:t>4</w:t>
            </w:r>
          </w:p>
        </w:tc>
        <w:tc>
          <w:tcPr>
            <w:tcW w:type="dxa" w:w="931"/>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21050000">
            <w:pPr>
              <w:ind/>
              <w:jc w:val="center"/>
              <w:rPr>
                <w:sz w:val="22"/>
              </w:rPr>
            </w:pPr>
          </w:p>
          <w:p w14:paraId="22050000">
            <w:pPr>
              <w:ind/>
              <w:jc w:val="center"/>
              <w:rPr>
                <w:sz w:val="22"/>
              </w:rPr>
            </w:pPr>
            <w:r>
              <w:rPr>
                <w:sz w:val="22"/>
              </w:rPr>
              <w:t>0,0</w:t>
            </w:r>
          </w:p>
        </w:tc>
        <w:tc>
          <w:tcPr>
            <w:tcW w:type="dxa" w:w="818"/>
            <w:tcBorders>
              <w:top w:color="000000" w:sz="4" w:val="single"/>
              <w:left w:sz="4" w:val="nil"/>
              <w:bottom w:color="000000" w:sz="4" w:val="single"/>
              <w:right w:color="000000" w:sz="4" w:val="single"/>
            </w:tcBorders>
            <w:shd w:fill="auto" w:val="clear"/>
            <w:tcMar>
              <w:top w:type="dxa" w:w="0"/>
              <w:left w:type="dxa" w:w="108"/>
              <w:bottom w:type="dxa" w:w="0"/>
              <w:right w:type="dxa" w:w="108"/>
            </w:tcMar>
          </w:tcPr>
          <w:p w14:paraId="23050000">
            <w:pPr>
              <w:ind/>
              <w:jc w:val="center"/>
              <w:rPr>
                <w:sz w:val="22"/>
              </w:rPr>
            </w:pPr>
          </w:p>
          <w:p w14:paraId="24050000">
            <w:pPr>
              <w:ind/>
              <w:jc w:val="center"/>
              <w:rPr>
                <w:sz w:val="22"/>
              </w:rPr>
            </w:pPr>
            <w:r>
              <w:rPr>
                <w:sz w:val="22"/>
              </w:rPr>
              <w:t>0,0</w:t>
            </w:r>
          </w:p>
        </w:tc>
      </w:tr>
      <w:tr>
        <w:trPr>
          <w:trHeight w:hRule="atLeast" w:val="315"/>
        </w:trPr>
        <w:tc>
          <w:tcPr>
            <w:tcW w:type="dxa" w:w="18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50000">
            <w:pPr>
              <w:tabs>
                <w:tab w:leader="none" w:pos="988" w:val="left"/>
              </w:tabs>
              <w:ind/>
              <w:rPr>
                <w:sz w:val="22"/>
              </w:rPr>
            </w:pPr>
            <w:r>
              <w:rPr>
                <w:sz w:val="22"/>
              </w:rPr>
              <w:t>Итого</w:t>
            </w:r>
            <w:r>
              <w:rPr>
                <w:sz w:val="22"/>
              </w:rPr>
              <w:tab/>
            </w:r>
          </w:p>
        </w:tc>
        <w:tc>
          <w:tcPr>
            <w:tcW w:type="dxa" w:w="1222"/>
            <w:tcBorders>
              <w:top w:sz="4" w:val="nil"/>
              <w:left w:sz="4" w:val="nil"/>
              <w:bottom w:color="000000" w:sz="4" w:val="single"/>
              <w:right w:color="000000" w:sz="4" w:val="single"/>
            </w:tcBorders>
            <w:shd w:fill="auto" w:val="clear"/>
            <w:tcMar>
              <w:top w:type="dxa" w:w="0"/>
              <w:left w:type="dxa" w:w="108"/>
              <w:bottom w:type="dxa" w:w="0"/>
              <w:right w:type="dxa" w:w="108"/>
            </w:tcMar>
          </w:tcPr>
          <w:p w14:paraId="26050000">
            <w:pPr>
              <w:rPr>
                <w:sz w:val="22"/>
              </w:rPr>
            </w:pPr>
            <w:r>
              <w:rPr>
                <w:sz w:val="22"/>
              </w:rPr>
              <w:t>тыс. руб.</w:t>
            </w:r>
          </w:p>
        </w:tc>
        <w:tc>
          <w:tcPr>
            <w:tcW w:type="dxa" w:w="940"/>
            <w:tcBorders>
              <w:top w:sz="4" w:val="nil"/>
              <w:left w:sz="4" w:val="nil"/>
              <w:bottom w:color="000000" w:sz="4" w:val="single"/>
              <w:right w:color="000000" w:sz="4" w:val="single"/>
            </w:tcBorders>
            <w:shd w:fill="auto" w:val="clear"/>
            <w:tcMar>
              <w:top w:type="dxa" w:w="0"/>
              <w:left w:type="dxa" w:w="108"/>
              <w:bottom w:type="dxa" w:w="0"/>
              <w:right w:type="dxa" w:w="108"/>
            </w:tcMar>
          </w:tcPr>
          <w:p w14:paraId="27050000">
            <w:pPr>
              <w:ind/>
              <w:jc w:val="center"/>
              <w:rPr>
                <w:sz w:val="22"/>
              </w:rPr>
            </w:pPr>
            <w:r>
              <w:rPr>
                <w:sz w:val="22"/>
              </w:rPr>
              <w:t>37304,2</w:t>
            </w:r>
          </w:p>
        </w:tc>
        <w:tc>
          <w:tcPr>
            <w:tcW w:type="dxa" w:w="752"/>
            <w:tcBorders>
              <w:top w:sz="4" w:val="nil"/>
              <w:left w:sz="4" w:val="nil"/>
              <w:bottom w:color="000000" w:sz="4" w:val="single"/>
              <w:right w:color="000000" w:sz="4" w:val="single"/>
            </w:tcBorders>
            <w:shd w:fill="auto" w:val="clear"/>
            <w:tcMar>
              <w:top w:type="dxa" w:w="0"/>
              <w:left w:type="dxa" w:w="108"/>
              <w:bottom w:type="dxa" w:w="0"/>
              <w:right w:type="dxa" w:w="108"/>
            </w:tcMar>
          </w:tcPr>
          <w:p w14:paraId="28050000">
            <w:pPr>
              <w:ind/>
              <w:jc w:val="center"/>
              <w:rPr>
                <w:sz w:val="22"/>
              </w:rPr>
            </w:pPr>
          </w:p>
        </w:tc>
        <w:tc>
          <w:tcPr>
            <w:tcW w:type="dxa" w:w="986"/>
            <w:tcBorders>
              <w:top w:sz="4" w:val="nil"/>
              <w:left w:sz="4" w:val="nil"/>
              <w:bottom w:color="000000" w:sz="4" w:val="single"/>
              <w:right w:color="000000" w:sz="4" w:val="single"/>
            </w:tcBorders>
            <w:shd w:fill="auto" w:val="clear"/>
            <w:tcMar>
              <w:top w:type="dxa" w:w="0"/>
              <w:left w:type="dxa" w:w="108"/>
              <w:bottom w:type="dxa" w:w="0"/>
              <w:right w:type="dxa" w:w="108"/>
            </w:tcMar>
          </w:tcPr>
          <w:p w14:paraId="29050000">
            <w:pPr>
              <w:ind/>
              <w:jc w:val="center"/>
              <w:rPr>
                <w:sz w:val="22"/>
              </w:rPr>
            </w:pPr>
            <w:r>
              <w:rPr>
                <w:sz w:val="22"/>
              </w:rPr>
              <w:t>51658,2</w:t>
            </w:r>
          </w:p>
        </w:tc>
        <w:tc>
          <w:tcPr>
            <w:tcW w:type="dxa" w:w="744"/>
            <w:tcBorders>
              <w:top w:sz="4" w:val="nil"/>
              <w:left w:sz="4" w:val="nil"/>
              <w:bottom w:color="000000" w:sz="4" w:val="single"/>
              <w:right w:color="000000" w:sz="4" w:val="single"/>
            </w:tcBorders>
            <w:shd w:fill="auto" w:val="clear"/>
            <w:tcMar>
              <w:top w:type="dxa" w:w="0"/>
              <w:left w:type="dxa" w:w="108"/>
              <w:bottom w:type="dxa" w:w="0"/>
              <w:right w:type="dxa" w:w="108"/>
            </w:tcMar>
          </w:tcPr>
          <w:p w14:paraId="2A050000">
            <w:pPr>
              <w:ind/>
              <w:jc w:val="center"/>
              <w:rPr>
                <w:sz w:val="22"/>
              </w:rPr>
            </w:pPr>
          </w:p>
        </w:tc>
        <w:tc>
          <w:tcPr>
            <w:tcW w:type="dxa" w:w="1096"/>
            <w:tcBorders>
              <w:top w:sz="4" w:val="nil"/>
              <w:left w:sz="4" w:val="nil"/>
              <w:bottom w:color="000000" w:sz="4" w:val="single"/>
              <w:right w:color="000000" w:sz="4" w:val="single"/>
            </w:tcBorders>
            <w:shd w:fill="auto" w:val="clear"/>
            <w:tcMar>
              <w:top w:type="dxa" w:w="0"/>
              <w:left w:type="dxa" w:w="108"/>
              <w:bottom w:type="dxa" w:w="0"/>
              <w:right w:type="dxa" w:w="108"/>
            </w:tcMar>
          </w:tcPr>
          <w:p w14:paraId="2B050000">
            <w:pPr>
              <w:ind/>
              <w:jc w:val="center"/>
              <w:rPr>
                <w:sz w:val="22"/>
              </w:rPr>
            </w:pPr>
            <w:r>
              <w:rPr>
                <w:sz w:val="22"/>
              </w:rPr>
              <w:t>176 384,3</w:t>
            </w:r>
          </w:p>
        </w:tc>
        <w:tc>
          <w:tcPr>
            <w:tcW w:type="dxa" w:w="630"/>
            <w:tcBorders>
              <w:top w:sz="4" w:val="nil"/>
              <w:left w:sz="4" w:val="nil"/>
              <w:bottom w:color="000000" w:sz="4" w:val="single"/>
              <w:right w:color="000000" w:sz="4" w:val="single"/>
            </w:tcBorders>
            <w:shd w:fill="auto" w:val="clear"/>
            <w:tcMar>
              <w:top w:type="dxa" w:w="0"/>
              <w:left w:type="dxa" w:w="108"/>
              <w:bottom w:type="dxa" w:w="0"/>
              <w:right w:type="dxa" w:w="108"/>
            </w:tcMar>
          </w:tcPr>
          <w:p w14:paraId="2C05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2D050000">
            <w:pPr>
              <w:ind/>
              <w:jc w:val="center"/>
              <w:rPr>
                <w:sz w:val="22"/>
              </w:rPr>
            </w:pPr>
            <w:r>
              <w:rPr>
                <w:sz w:val="22"/>
              </w:rPr>
              <w:t>53789,8</w:t>
            </w:r>
          </w:p>
        </w:tc>
        <w:tc>
          <w:tcPr>
            <w:tcW w:type="dxa" w:w="818"/>
            <w:tcBorders>
              <w:top w:sz="4" w:val="nil"/>
              <w:left w:sz="4" w:val="nil"/>
              <w:bottom w:color="000000" w:sz="4" w:val="single"/>
              <w:right w:color="000000" w:sz="4" w:val="single"/>
            </w:tcBorders>
            <w:shd w:fill="auto" w:val="clear"/>
            <w:tcMar>
              <w:top w:type="dxa" w:w="0"/>
              <w:left w:type="dxa" w:w="108"/>
              <w:bottom w:type="dxa" w:w="0"/>
              <w:right w:type="dxa" w:w="108"/>
            </w:tcMar>
          </w:tcPr>
          <w:p w14:paraId="2E050000">
            <w:pPr>
              <w:ind/>
              <w:jc w:val="center"/>
              <w:rPr>
                <w:sz w:val="22"/>
              </w:rPr>
            </w:pPr>
          </w:p>
        </w:tc>
      </w:tr>
    </w:tbl>
    <w:p w14:paraId="2F050000">
      <w:pPr>
        <w:ind w:firstLine="540" w:left="0"/>
        <w:jc w:val="both"/>
        <w:rPr>
          <w:color w:val="FF0000"/>
        </w:rPr>
      </w:pPr>
    </w:p>
    <w:p w14:paraId="30050000">
      <w:pPr>
        <w:ind w:firstLine="540" w:left="0"/>
        <w:jc w:val="both"/>
      </w:pPr>
      <w:r>
        <w:t>Доля налоговых и неналоговых посту</w:t>
      </w:r>
      <w:r>
        <w:t>п</w:t>
      </w:r>
      <w:r>
        <w:t>лений мала, и на протяжении 2022-2025</w:t>
      </w:r>
      <w:r>
        <w:t xml:space="preserve"> годов она изменяется не</w:t>
      </w:r>
      <w:r>
        <w:t xml:space="preserve">значительно. </w:t>
      </w:r>
    </w:p>
    <w:p w14:paraId="31050000">
      <w:pPr>
        <w:ind w:firstLine="540" w:left="0"/>
        <w:jc w:val="both"/>
        <w:rPr>
          <w:rFonts w:ascii="Times New Roman CYR" w:hAnsi="Times New Roman CYR"/>
        </w:rPr>
      </w:pPr>
      <w:r>
        <w:rPr>
          <w:rFonts w:ascii="Times New Roman CYR" w:hAnsi="Times New Roman CYR"/>
        </w:rPr>
        <w:t xml:space="preserve">Расходная часть местного бюджета формируется в соответствии с принятыми Администрацией </w:t>
      </w:r>
      <w:r>
        <w:rPr>
          <w:rFonts w:ascii="Times New Roman CYR" w:hAnsi="Times New Roman CYR"/>
        </w:rPr>
        <w:t xml:space="preserve">Сельского поселения </w:t>
      </w:r>
      <w:r>
        <w:rPr>
          <w:rFonts w:ascii="Times New Roman CYR" w:hAnsi="Times New Roman CYR"/>
        </w:rPr>
        <w:t xml:space="preserve">«Омский сельсовет» </w:t>
      </w:r>
      <w:r>
        <w:rPr>
          <w:rFonts w:ascii="Times New Roman CYR" w:hAnsi="Times New Roman CYR"/>
        </w:rPr>
        <w:t xml:space="preserve">ЗР </w:t>
      </w:r>
      <w:r>
        <w:rPr>
          <w:rFonts w:ascii="Times New Roman CYR" w:hAnsi="Times New Roman CYR"/>
        </w:rPr>
        <w:t>НАО расходными обязательствами.</w:t>
      </w:r>
    </w:p>
    <w:p w14:paraId="32050000">
      <w:pPr>
        <w:ind w:firstLine="540" w:left="0"/>
        <w:jc w:val="both"/>
        <w:rPr>
          <w:rFonts w:ascii="Times New Roman CYR" w:hAnsi="Times New Roman CYR"/>
        </w:rPr>
      </w:pPr>
    </w:p>
    <w:p w14:paraId="33050000">
      <w:pPr>
        <w:ind/>
        <w:jc w:val="both"/>
        <w:rPr>
          <w:rFonts w:ascii="Times New Roman CYR" w:hAnsi="Times New Roman CYR"/>
        </w:rPr>
      </w:pPr>
    </w:p>
    <w:tbl>
      <w:tblPr>
        <w:tblStyle w:val="Style_1"/>
        <w:tblInd w:type="dxa" w:w="0"/>
        <w:tblLayout w:type="fixed"/>
        <w:tblCellMar>
          <w:top w:type="dxa" w:w="0"/>
          <w:left w:type="dxa" w:w="108"/>
          <w:bottom w:type="dxa" w:w="0"/>
          <w:right w:type="dxa" w:w="108"/>
        </w:tblCellMar>
      </w:tblPr>
      <w:tblGrid>
        <w:gridCol w:w="2359"/>
        <w:gridCol w:w="1202"/>
        <w:gridCol w:w="931"/>
        <w:gridCol w:w="679"/>
        <w:gridCol w:w="931"/>
        <w:gridCol w:w="681"/>
        <w:gridCol w:w="1041"/>
        <w:gridCol w:w="692"/>
        <w:gridCol w:w="931"/>
        <w:gridCol w:w="681"/>
      </w:tblGrid>
      <w:tr>
        <w:trPr>
          <w:trHeight w:hRule="atLeast" w:val="315"/>
        </w:trPr>
        <w:tc>
          <w:tcPr>
            <w:tcW w:type="dxa" w:w="23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50000">
            <w:pPr>
              <w:ind/>
              <w:jc w:val="center"/>
              <w:rPr>
                <w:sz w:val="22"/>
              </w:rPr>
            </w:pPr>
            <w:r>
              <w:rPr>
                <w:sz w:val="22"/>
              </w:rPr>
              <w:t>Показатели</w:t>
            </w:r>
          </w:p>
        </w:tc>
        <w:tc>
          <w:tcPr>
            <w:tcW w:type="dxa" w:w="120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50000">
            <w:pPr>
              <w:ind/>
              <w:jc w:val="center"/>
              <w:rPr>
                <w:sz w:val="22"/>
              </w:rPr>
            </w:pPr>
            <w:r>
              <w:rPr>
                <w:sz w:val="22"/>
              </w:rPr>
              <w:t>Единицы измерения</w:t>
            </w:r>
          </w:p>
        </w:tc>
        <w:tc>
          <w:tcPr>
            <w:tcW w:type="dxa" w:w="4955"/>
            <w:gridSpan w:val="6"/>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36050000">
            <w:pPr>
              <w:ind/>
              <w:jc w:val="center"/>
              <w:rPr>
                <w:sz w:val="22"/>
                <w:highlight w:val="yellow"/>
              </w:rPr>
            </w:pPr>
            <w:r>
              <w:rPr>
                <w:sz w:val="22"/>
              </w:rPr>
              <w:t>Отчет</w:t>
            </w:r>
          </w:p>
        </w:tc>
        <w:tc>
          <w:tcPr>
            <w:tcW w:type="dxa" w:w="1612"/>
            <w:gridSpan w:val="2"/>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37050000">
            <w:pPr>
              <w:ind/>
              <w:jc w:val="center"/>
              <w:rPr>
                <w:sz w:val="22"/>
                <w:highlight w:val="yellow"/>
              </w:rPr>
            </w:pPr>
            <w:r>
              <w:rPr>
                <w:sz w:val="22"/>
              </w:rPr>
              <w:t>Прогноз</w:t>
            </w:r>
          </w:p>
        </w:tc>
      </w:tr>
      <w:tr>
        <w:trPr>
          <w:trHeight w:hRule="atLeast" w:val="630"/>
        </w:trPr>
        <w:tc>
          <w:tcPr>
            <w:tcW w:type="dxa" w:w="23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20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8050000">
            <w:pPr>
              <w:ind/>
              <w:jc w:val="center"/>
              <w:rPr>
                <w:sz w:val="22"/>
              </w:rPr>
            </w:pPr>
            <w:r>
              <w:rPr>
                <w:sz w:val="22"/>
              </w:rPr>
              <w:t>2022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905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A050000">
            <w:pPr>
              <w:ind/>
              <w:jc w:val="center"/>
              <w:rPr>
                <w:sz w:val="22"/>
              </w:rPr>
            </w:pPr>
            <w:r>
              <w:rPr>
                <w:sz w:val="22"/>
              </w:rPr>
              <w:t>2023</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B050000">
            <w:pPr>
              <w:ind/>
              <w:jc w:val="center"/>
              <w:rPr>
                <w:sz w:val="22"/>
              </w:rPr>
            </w:pPr>
            <w:r>
              <w:rPr>
                <w:sz w:val="22"/>
              </w:rPr>
              <w:t>уд. вес</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C050000">
            <w:pPr>
              <w:ind/>
              <w:jc w:val="center"/>
              <w:rPr>
                <w:sz w:val="22"/>
              </w:rPr>
            </w:pPr>
            <w:r>
              <w:rPr>
                <w:sz w:val="22"/>
              </w:rPr>
              <w:t>2024</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D050000">
            <w:pPr>
              <w:ind/>
              <w:jc w:val="center"/>
              <w:rPr>
                <w:sz w:val="22"/>
              </w:rPr>
            </w:pPr>
            <w:r>
              <w:rPr>
                <w:sz w:val="22"/>
              </w:rPr>
              <w:t>уд. вес</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E050000">
            <w:pPr>
              <w:ind/>
              <w:jc w:val="center"/>
              <w:rPr>
                <w:sz w:val="22"/>
              </w:rPr>
            </w:pPr>
            <w:r>
              <w:rPr>
                <w:sz w:val="22"/>
              </w:rPr>
              <w:t>2025</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3F050000">
            <w:pPr>
              <w:ind/>
              <w:jc w:val="center"/>
              <w:rPr>
                <w:sz w:val="22"/>
              </w:rPr>
            </w:pPr>
            <w:r>
              <w:rPr>
                <w:sz w:val="22"/>
              </w:rPr>
              <w:t>уд. вес</w:t>
            </w:r>
          </w:p>
        </w:tc>
      </w:tr>
      <w:tr>
        <w:trPr>
          <w:trHeight w:hRule="atLeast" w:val="60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40050000">
            <w:pPr>
              <w:rPr>
                <w:sz w:val="22"/>
              </w:rPr>
            </w:pPr>
            <w:r>
              <w:rPr>
                <w:sz w:val="22"/>
              </w:rPr>
              <w:t>Общегосударственные вопросы</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41050000">
            <w:pPr>
              <w:rPr>
                <w:sz w:val="22"/>
              </w:rPr>
            </w:pPr>
          </w:p>
          <w:p w14:paraId="42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3050000">
            <w:pPr>
              <w:ind/>
              <w:jc w:val="center"/>
              <w:rPr>
                <w:sz w:val="22"/>
              </w:rPr>
            </w:pPr>
          </w:p>
          <w:p w14:paraId="44050000">
            <w:pPr>
              <w:ind/>
              <w:jc w:val="center"/>
              <w:rPr>
                <w:sz w:val="22"/>
              </w:rPr>
            </w:pPr>
            <w:r>
              <w:rPr>
                <w:sz w:val="22"/>
              </w:rPr>
              <w:t>18172,2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45050000">
            <w:pPr>
              <w:ind/>
              <w:jc w:val="center"/>
              <w:rPr>
                <w:sz w:val="22"/>
              </w:rPr>
            </w:pPr>
          </w:p>
          <w:p w14:paraId="46050000">
            <w:pPr>
              <w:ind/>
              <w:jc w:val="center"/>
              <w:rPr>
                <w:sz w:val="22"/>
              </w:rPr>
            </w:pPr>
            <w:r>
              <w:rPr>
                <w:sz w:val="22"/>
              </w:rPr>
              <w:t>46,6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7050000">
            <w:pPr>
              <w:tabs>
                <w:tab w:leader="none" w:pos="357" w:val="center"/>
              </w:tabs>
              <w:ind/>
              <w:rPr>
                <w:sz w:val="22"/>
              </w:rPr>
            </w:pPr>
          </w:p>
          <w:p w14:paraId="48050000">
            <w:pPr>
              <w:tabs>
                <w:tab w:leader="none" w:pos="357" w:val="center"/>
              </w:tabs>
              <w:ind/>
              <w:rPr>
                <w:sz w:val="22"/>
              </w:rPr>
            </w:pPr>
            <w:r>
              <w:rPr>
                <w:sz w:val="22"/>
              </w:rPr>
              <w:tab/>
            </w:r>
            <w:r>
              <w:rPr>
                <w:sz w:val="22"/>
              </w:rPr>
              <w:t>19042,5</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49050000">
            <w:pPr>
              <w:ind/>
              <w:jc w:val="center"/>
              <w:rPr>
                <w:sz w:val="22"/>
              </w:rPr>
            </w:pPr>
          </w:p>
          <w:p w14:paraId="4A050000">
            <w:pPr>
              <w:ind/>
              <w:jc w:val="center"/>
              <w:rPr>
                <w:sz w:val="22"/>
              </w:rPr>
            </w:pPr>
            <w:r>
              <w:rPr>
                <w:sz w:val="22"/>
              </w:rPr>
              <w:t>36,9</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4B050000">
            <w:pPr>
              <w:tabs>
                <w:tab w:leader="none" w:pos="357" w:val="center"/>
              </w:tabs>
              <w:ind/>
              <w:jc w:val="center"/>
              <w:rPr>
                <w:sz w:val="22"/>
              </w:rPr>
            </w:pPr>
          </w:p>
          <w:p w14:paraId="4C050000">
            <w:pPr>
              <w:tabs>
                <w:tab w:leader="none" w:pos="357" w:val="center"/>
              </w:tabs>
              <w:ind/>
              <w:jc w:val="center"/>
              <w:rPr>
                <w:sz w:val="22"/>
              </w:rPr>
            </w:pPr>
            <w:r>
              <w:rPr>
                <w:sz w:val="22"/>
              </w:rPr>
              <w:t>28662,8</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4D050000">
            <w:pPr>
              <w:ind/>
              <w:jc w:val="center"/>
              <w:rPr>
                <w:sz w:val="22"/>
              </w:rPr>
            </w:pPr>
          </w:p>
          <w:p w14:paraId="4E050000">
            <w:pPr>
              <w:ind/>
              <w:jc w:val="center"/>
              <w:rPr>
                <w:sz w:val="22"/>
              </w:rPr>
            </w:pPr>
            <w:r>
              <w:rPr>
                <w:sz w:val="22"/>
              </w:rPr>
              <w:t>16,2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4F050000">
            <w:pPr>
              <w:tabs>
                <w:tab w:leader="none" w:pos="357" w:val="center"/>
              </w:tabs>
              <w:ind/>
              <w:jc w:val="center"/>
              <w:rPr>
                <w:sz w:val="22"/>
              </w:rPr>
            </w:pPr>
          </w:p>
          <w:p w14:paraId="50050000">
            <w:pPr>
              <w:tabs>
                <w:tab w:leader="none" w:pos="357" w:val="center"/>
              </w:tabs>
              <w:ind/>
              <w:jc w:val="center"/>
              <w:rPr>
                <w:sz w:val="22"/>
              </w:rPr>
            </w:pPr>
            <w:r>
              <w:rPr>
                <w:sz w:val="22"/>
              </w:rPr>
              <w:t>23350,4</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51050000">
            <w:pPr>
              <w:ind/>
              <w:jc w:val="center"/>
              <w:rPr>
                <w:sz w:val="22"/>
              </w:rPr>
            </w:pPr>
          </w:p>
          <w:p w14:paraId="52050000">
            <w:pPr>
              <w:ind/>
              <w:jc w:val="center"/>
              <w:rPr>
                <w:sz w:val="22"/>
              </w:rPr>
            </w:pPr>
            <w:r>
              <w:rPr>
                <w:sz w:val="22"/>
              </w:rPr>
              <w:t>43,4</w:t>
            </w:r>
          </w:p>
        </w:tc>
      </w:tr>
      <w:tr>
        <w:trPr>
          <w:trHeight w:hRule="atLeast" w:val="4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3050000">
            <w:pPr>
              <w:rPr>
                <w:sz w:val="22"/>
              </w:rPr>
            </w:pPr>
            <w:r>
              <w:rPr>
                <w:sz w:val="22"/>
              </w:rPr>
              <w:t>Национальная оборона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54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5050000">
            <w:pPr>
              <w:ind/>
              <w:jc w:val="center"/>
              <w:rPr>
                <w:sz w:val="22"/>
              </w:rPr>
            </w:pPr>
            <w:r>
              <w:rPr>
                <w:sz w:val="22"/>
              </w:rPr>
              <w:t>188,3</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56050000">
            <w:pPr>
              <w:ind/>
              <w:jc w:val="center"/>
              <w:rPr>
                <w:sz w:val="22"/>
              </w:rPr>
            </w:pPr>
            <w:r>
              <w:rPr>
                <w:sz w:val="22"/>
              </w:rPr>
              <w:t>0,5</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7050000">
            <w:pPr>
              <w:ind/>
              <w:jc w:val="center"/>
              <w:rPr>
                <w:sz w:val="22"/>
              </w:rPr>
            </w:pPr>
            <w:r>
              <w:rPr>
                <w:sz w:val="22"/>
              </w:rPr>
              <w:t>207,7</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58050000">
            <w:pPr>
              <w:ind/>
              <w:jc w:val="center"/>
              <w:rPr>
                <w:sz w:val="22"/>
              </w:rPr>
            </w:pPr>
            <w:r>
              <w:rPr>
                <w:sz w:val="22"/>
              </w:rPr>
              <w:t>0,4</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59050000">
            <w:pPr>
              <w:ind/>
              <w:jc w:val="center"/>
              <w:rPr>
                <w:sz w:val="22"/>
              </w:rPr>
            </w:pPr>
            <w:r>
              <w:rPr>
                <w:sz w:val="22"/>
              </w:rPr>
              <w:t>323,4</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5A050000">
            <w:pPr>
              <w:ind/>
              <w:jc w:val="center"/>
              <w:rPr>
                <w:sz w:val="22"/>
              </w:rPr>
            </w:pPr>
            <w:r>
              <w:rPr>
                <w:sz w:val="22"/>
              </w:rPr>
              <w:t>0,2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B050000">
            <w:pPr>
              <w:ind/>
              <w:jc w:val="center"/>
              <w:rPr>
                <w:sz w:val="22"/>
              </w:rPr>
            </w:pPr>
            <w:r>
              <w:rPr>
                <w:sz w:val="22"/>
              </w:rPr>
              <w:t>363,3</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5C050000">
            <w:pPr>
              <w:ind/>
              <w:jc w:val="center"/>
              <w:rPr>
                <w:sz w:val="22"/>
              </w:rPr>
            </w:pPr>
            <w:r>
              <w:rPr>
                <w:sz w:val="22"/>
              </w:rPr>
              <w:t>0,7</w:t>
            </w:r>
          </w:p>
        </w:tc>
      </w:tr>
      <w:tr>
        <w:trPr>
          <w:trHeight w:hRule="atLeast" w:val="103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5D050000">
            <w:pPr>
              <w:rPr>
                <w:sz w:val="22"/>
              </w:rPr>
            </w:pPr>
            <w:r>
              <w:rPr>
                <w:sz w:val="22"/>
              </w:rPr>
              <w:t>Национальная безопасность и правоохранительная деятельность</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5E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5F050000">
            <w:pPr>
              <w:ind/>
              <w:jc w:val="center"/>
              <w:rPr>
                <w:sz w:val="22"/>
              </w:rPr>
            </w:pPr>
            <w:r>
              <w:rPr>
                <w:sz w:val="22"/>
              </w:rPr>
              <w:t>500,6</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60050000">
            <w:pPr>
              <w:ind/>
              <w:jc w:val="center"/>
              <w:rPr>
                <w:sz w:val="22"/>
              </w:rPr>
            </w:pPr>
            <w:r>
              <w:rPr>
                <w:sz w:val="22"/>
              </w:rPr>
              <w:t>1,3</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1050000">
            <w:pPr>
              <w:ind/>
              <w:jc w:val="center"/>
              <w:rPr>
                <w:sz w:val="22"/>
              </w:rPr>
            </w:pPr>
            <w:r>
              <w:rPr>
                <w:sz w:val="22"/>
              </w:rPr>
              <w:t>3157,2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62050000">
            <w:pPr>
              <w:ind/>
              <w:jc w:val="center"/>
              <w:rPr>
                <w:sz w:val="22"/>
              </w:rPr>
            </w:pPr>
            <w:r>
              <w:rPr>
                <w:sz w:val="22"/>
              </w:rPr>
              <w:t>6,1</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63050000">
            <w:pPr>
              <w:ind/>
              <w:jc w:val="center"/>
              <w:rPr>
                <w:sz w:val="22"/>
              </w:rPr>
            </w:pPr>
            <w:r>
              <w:rPr>
                <w:sz w:val="22"/>
              </w:rPr>
              <w:t>3447,1</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64050000">
            <w:pPr>
              <w:ind/>
              <w:jc w:val="center"/>
              <w:rPr>
                <w:sz w:val="22"/>
              </w:rPr>
            </w:pPr>
            <w:r>
              <w:rPr>
                <w:sz w:val="22"/>
              </w:rPr>
              <w:t>2,0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5050000">
            <w:pPr>
              <w:ind/>
              <w:jc w:val="center"/>
              <w:rPr>
                <w:sz w:val="22"/>
              </w:rPr>
            </w:pPr>
            <w:r>
              <w:rPr>
                <w:sz w:val="22"/>
              </w:rPr>
              <w:t>3518,2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66050000">
            <w:pPr>
              <w:ind/>
              <w:jc w:val="center"/>
              <w:rPr>
                <w:sz w:val="22"/>
              </w:rPr>
            </w:pPr>
            <w:r>
              <w:rPr>
                <w:sz w:val="22"/>
              </w:rPr>
              <w:t>6,5</w:t>
            </w:r>
          </w:p>
        </w:tc>
      </w:tr>
      <w:tr>
        <w:trPr>
          <w:trHeight w:hRule="atLeast" w:val="630"/>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67050000">
            <w:pPr>
              <w:rPr>
                <w:sz w:val="22"/>
              </w:rPr>
            </w:pPr>
            <w:r>
              <w:rPr>
                <w:sz w:val="22"/>
              </w:rPr>
              <w:t>Национальная экономика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68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9050000">
            <w:pPr>
              <w:ind/>
              <w:jc w:val="center"/>
              <w:rPr>
                <w:sz w:val="22"/>
              </w:rPr>
            </w:pPr>
            <w:r>
              <w:rPr>
                <w:sz w:val="22"/>
              </w:rPr>
              <w:t>5317,6</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6A050000">
            <w:pPr>
              <w:ind/>
              <w:jc w:val="center"/>
              <w:rPr>
                <w:sz w:val="22"/>
              </w:rPr>
            </w:pPr>
            <w:r>
              <w:rPr>
                <w:sz w:val="22"/>
              </w:rPr>
              <w:t>13,6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B050000">
            <w:pPr>
              <w:ind/>
              <w:jc w:val="center"/>
              <w:rPr>
                <w:sz w:val="22"/>
              </w:rPr>
            </w:pPr>
            <w:r>
              <w:rPr>
                <w:sz w:val="22"/>
              </w:rPr>
              <w:t>6734,7</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6C050000">
            <w:pPr>
              <w:ind/>
              <w:jc w:val="center"/>
              <w:rPr>
                <w:sz w:val="22"/>
              </w:rPr>
            </w:pPr>
            <w:r>
              <w:rPr>
                <w:sz w:val="22"/>
              </w:rPr>
              <w:t>13,0</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6D050000">
            <w:pPr>
              <w:ind/>
              <w:jc w:val="center"/>
              <w:rPr>
                <w:sz w:val="22"/>
              </w:rPr>
            </w:pPr>
            <w:r>
              <w:rPr>
                <w:sz w:val="22"/>
              </w:rPr>
              <w:t>118183,6</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6E050000">
            <w:pPr>
              <w:ind/>
              <w:jc w:val="center"/>
              <w:rPr>
                <w:sz w:val="22"/>
              </w:rPr>
            </w:pPr>
            <w:r>
              <w:rPr>
                <w:sz w:val="22"/>
              </w:rPr>
              <w:t>6</w:t>
            </w:r>
            <w:r>
              <w:rPr>
                <w:sz w:val="22"/>
              </w:rPr>
              <w:t>6,9</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6F050000">
            <w:pPr>
              <w:ind/>
              <w:jc w:val="center"/>
              <w:rPr>
                <w:sz w:val="22"/>
              </w:rPr>
            </w:pPr>
            <w:r>
              <w:rPr>
                <w:sz w:val="22"/>
              </w:rPr>
              <w:t>5314,0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70050000">
            <w:pPr>
              <w:ind/>
              <w:jc w:val="center"/>
              <w:rPr>
                <w:sz w:val="22"/>
              </w:rPr>
            </w:pPr>
            <w:r>
              <w:rPr>
                <w:sz w:val="22"/>
              </w:rPr>
              <w:t>9,9</w:t>
            </w:r>
          </w:p>
        </w:tc>
      </w:tr>
      <w:tr>
        <w:trPr>
          <w:trHeight w:hRule="atLeast" w:val="733"/>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1050000">
            <w:pPr>
              <w:rPr>
                <w:sz w:val="22"/>
              </w:rPr>
            </w:pPr>
            <w:r>
              <w:rPr>
                <w:sz w:val="22"/>
              </w:rPr>
              <w:t>Жилищно-коммунальное хозяйство</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72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3050000">
            <w:pPr>
              <w:ind/>
              <w:jc w:val="center"/>
              <w:rPr>
                <w:sz w:val="22"/>
              </w:rPr>
            </w:pPr>
            <w:r>
              <w:rPr>
                <w:sz w:val="22"/>
              </w:rPr>
              <w:t>11403,3</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74050000">
            <w:pPr>
              <w:ind/>
              <w:jc w:val="center"/>
              <w:rPr>
                <w:sz w:val="22"/>
              </w:rPr>
            </w:pPr>
            <w:r>
              <w:rPr>
                <w:sz w:val="22"/>
              </w:rPr>
              <w:t>29,2</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5050000">
            <w:pPr>
              <w:ind/>
              <w:jc w:val="center"/>
              <w:rPr>
                <w:sz w:val="22"/>
              </w:rPr>
            </w:pPr>
            <w:r>
              <w:rPr>
                <w:sz w:val="22"/>
              </w:rPr>
              <w:t>19369,6</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76050000">
            <w:pPr>
              <w:ind/>
              <w:jc w:val="center"/>
              <w:rPr>
                <w:sz w:val="22"/>
              </w:rPr>
            </w:pPr>
            <w:r>
              <w:rPr>
                <w:sz w:val="22"/>
              </w:rPr>
              <w:t>37,5</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77050000">
            <w:pPr>
              <w:ind/>
              <w:jc w:val="center"/>
              <w:rPr>
                <w:sz w:val="22"/>
              </w:rPr>
            </w:pPr>
            <w:r>
              <w:rPr>
                <w:sz w:val="22"/>
              </w:rPr>
              <w:t>22907,9</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78050000">
            <w:pPr>
              <w:ind/>
              <w:jc w:val="center"/>
              <w:rPr>
                <w:sz w:val="22"/>
              </w:rPr>
            </w:pPr>
            <w:r>
              <w:rPr>
                <w:sz w:val="22"/>
              </w:rPr>
              <w:t>13,0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9050000">
            <w:pPr>
              <w:ind/>
              <w:jc w:val="center"/>
              <w:rPr>
                <w:sz w:val="22"/>
              </w:rPr>
            </w:pPr>
            <w:r>
              <w:rPr>
                <w:sz w:val="22"/>
              </w:rPr>
              <w:t>17491,2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7A050000">
            <w:pPr>
              <w:ind/>
              <w:jc w:val="center"/>
              <w:rPr>
                <w:sz w:val="22"/>
              </w:rPr>
            </w:pPr>
            <w:r>
              <w:rPr>
                <w:sz w:val="22"/>
              </w:rPr>
              <w:t>32,5</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B050000">
            <w:pPr>
              <w:rPr>
                <w:sz w:val="22"/>
              </w:rPr>
            </w:pPr>
            <w:r>
              <w:rPr>
                <w:sz w:val="22"/>
              </w:rPr>
              <w:t>Образование</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7C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D050000">
            <w:pPr>
              <w:ind/>
              <w:jc w:val="center"/>
              <w:rPr>
                <w:sz w:val="22"/>
              </w:rPr>
            </w:pPr>
            <w:r>
              <w:rPr>
                <w:sz w:val="22"/>
              </w:rPr>
              <w:t>150,0</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7E050000">
            <w:pPr>
              <w:ind/>
              <w:jc w:val="center"/>
              <w:rPr>
                <w:sz w:val="22"/>
              </w:rPr>
            </w:pPr>
            <w:r>
              <w:rPr>
                <w:sz w:val="22"/>
              </w:rPr>
              <w:t>0,4</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7F050000">
            <w:pPr>
              <w:ind/>
              <w:jc w:val="center"/>
              <w:rPr>
                <w:sz w:val="22"/>
              </w:rPr>
            </w:pPr>
            <w:r>
              <w:rPr>
                <w:sz w:val="22"/>
              </w:rPr>
              <w:t>70,2</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80050000">
            <w:pPr>
              <w:ind/>
              <w:jc w:val="center"/>
              <w:rPr>
                <w:sz w:val="22"/>
              </w:rPr>
            </w:pPr>
            <w:r>
              <w:rPr>
                <w:sz w:val="22"/>
              </w:rPr>
              <w:t>0,1</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81050000">
            <w:pPr>
              <w:ind/>
              <w:jc w:val="center"/>
              <w:rPr>
                <w:sz w:val="22"/>
              </w:rPr>
            </w:pPr>
            <w:r>
              <w:rPr>
                <w:sz w:val="22"/>
              </w:rPr>
              <w:t>110,0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82050000">
            <w:pPr>
              <w:ind/>
              <w:jc w:val="center"/>
              <w:rPr>
                <w:sz w:val="22"/>
              </w:rPr>
            </w:pPr>
            <w:r>
              <w:rPr>
                <w:sz w:val="22"/>
              </w:rPr>
              <w:t>0,</w:t>
            </w:r>
            <w:r>
              <w:rPr>
                <w:sz w:val="22"/>
              </w:rPr>
              <w:t>06</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83050000">
            <w:pPr>
              <w:ind/>
              <w:jc w:val="center"/>
              <w:rPr>
                <w:sz w:val="22"/>
              </w:rPr>
            </w:pPr>
            <w:r>
              <w:rPr>
                <w:sz w:val="22"/>
              </w:rPr>
              <w:t>110,0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84050000">
            <w:pPr>
              <w:ind/>
              <w:jc w:val="center"/>
              <w:rPr>
                <w:sz w:val="22"/>
              </w:rPr>
            </w:pPr>
            <w:r>
              <w:rPr>
                <w:sz w:val="22"/>
              </w:rPr>
              <w:t>0,2</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5050000">
            <w:pPr>
              <w:rPr>
                <w:sz w:val="22"/>
              </w:rPr>
            </w:pPr>
            <w:r>
              <w:rPr>
                <w:sz w:val="22"/>
              </w:rPr>
              <w:t>Культура и кинематография</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86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87050000">
            <w:pPr>
              <w:ind/>
              <w:jc w:val="center"/>
              <w:rPr>
                <w:sz w:val="22"/>
              </w:rPr>
            </w:pPr>
            <w:r>
              <w:rPr>
                <w:sz w:val="22"/>
              </w:rPr>
              <w:t>0,0</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8805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89050000">
            <w:pPr>
              <w:ind/>
              <w:jc w:val="center"/>
              <w:rPr>
                <w:sz w:val="22"/>
              </w:rPr>
            </w:pPr>
            <w:r>
              <w:rPr>
                <w:sz w:val="22"/>
              </w:rPr>
              <w:t>0,0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8A050000">
            <w:pPr>
              <w:ind/>
              <w:jc w:val="center"/>
              <w:rPr>
                <w:sz w:val="22"/>
              </w:rPr>
            </w:pPr>
            <w:r>
              <w:rPr>
                <w:sz w:val="22"/>
              </w:rPr>
              <w:t>0,0</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8B050000">
            <w:pPr>
              <w:ind/>
              <w:jc w:val="center"/>
              <w:rPr>
                <w:sz w:val="22"/>
              </w:rPr>
            </w:pPr>
            <w:r>
              <w:rPr>
                <w:sz w:val="22"/>
              </w:rPr>
              <w:t>0,0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8C050000">
            <w:pPr>
              <w:ind/>
              <w:jc w:val="center"/>
              <w:rPr>
                <w:sz w:val="22"/>
              </w:rPr>
            </w:pPr>
            <w:r>
              <w:rPr>
                <w:sz w:val="22"/>
              </w:rPr>
              <w:t>0,0</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8D050000">
            <w:pPr>
              <w:ind/>
              <w:jc w:val="center"/>
              <w:rPr>
                <w:sz w:val="22"/>
              </w:rPr>
            </w:pPr>
            <w:r>
              <w:rPr>
                <w:sz w:val="22"/>
              </w:rPr>
              <w:t>373,8</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8E050000">
            <w:pPr>
              <w:ind/>
              <w:jc w:val="center"/>
              <w:rPr>
                <w:sz w:val="22"/>
              </w:rPr>
            </w:pPr>
            <w:r>
              <w:rPr>
                <w:sz w:val="22"/>
              </w:rPr>
              <w:t>0,7</w:t>
            </w:r>
          </w:p>
        </w:tc>
      </w:tr>
      <w:tr>
        <w:trPr>
          <w:trHeight w:hRule="atLeast" w:val="256"/>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F050000">
            <w:pPr>
              <w:rPr>
                <w:sz w:val="22"/>
              </w:rPr>
            </w:pPr>
            <w:r>
              <w:rPr>
                <w:sz w:val="22"/>
              </w:rPr>
              <w:t>Социальная политика</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90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1050000">
            <w:pPr>
              <w:ind/>
              <w:jc w:val="center"/>
              <w:rPr>
                <w:sz w:val="22"/>
              </w:rPr>
            </w:pPr>
            <w:r>
              <w:rPr>
                <w:sz w:val="22"/>
              </w:rPr>
              <w:t>3243,2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92050000">
            <w:pPr>
              <w:ind/>
              <w:jc w:val="center"/>
              <w:rPr>
                <w:sz w:val="22"/>
              </w:rPr>
            </w:pPr>
            <w:r>
              <w:rPr>
                <w:sz w:val="22"/>
              </w:rPr>
              <w:t>8,3</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3050000">
            <w:pPr>
              <w:ind/>
              <w:jc w:val="center"/>
              <w:rPr>
                <w:sz w:val="22"/>
              </w:rPr>
            </w:pPr>
            <w:r>
              <w:rPr>
                <w:sz w:val="22"/>
              </w:rPr>
              <w:t>3054,1</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94050000">
            <w:pPr>
              <w:ind/>
              <w:jc w:val="center"/>
              <w:rPr>
                <w:sz w:val="22"/>
              </w:rPr>
            </w:pPr>
            <w:r>
              <w:rPr>
                <w:sz w:val="22"/>
              </w:rPr>
              <w:t>5,9</w:t>
            </w: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95050000">
            <w:pPr>
              <w:ind/>
              <w:jc w:val="center"/>
              <w:rPr>
                <w:sz w:val="22"/>
              </w:rPr>
            </w:pPr>
            <w:r>
              <w:rPr>
                <w:sz w:val="22"/>
              </w:rPr>
              <w:t>3110,2</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96050000">
            <w:pPr>
              <w:ind/>
              <w:jc w:val="center"/>
              <w:rPr>
                <w:sz w:val="22"/>
              </w:rPr>
            </w:pPr>
            <w:r>
              <w:rPr>
                <w:sz w:val="22"/>
              </w:rPr>
              <w:t>1,8</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7050000">
            <w:pPr>
              <w:ind/>
              <w:jc w:val="center"/>
              <w:rPr>
                <w:sz w:val="22"/>
              </w:rPr>
            </w:pPr>
            <w:r>
              <w:rPr>
                <w:sz w:val="22"/>
              </w:rPr>
              <w:t>3268,9</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98050000">
            <w:pPr>
              <w:ind/>
              <w:jc w:val="center"/>
              <w:rPr>
                <w:sz w:val="22"/>
              </w:rPr>
            </w:pPr>
            <w:r>
              <w:rPr>
                <w:sz w:val="22"/>
              </w:rPr>
              <w:t>6,1</w:t>
            </w:r>
          </w:p>
        </w:tc>
      </w:tr>
      <w:tr>
        <w:trPr>
          <w:trHeight w:hRule="atLeast" w:val="315"/>
        </w:trPr>
        <w:tc>
          <w:tcPr>
            <w:tcW w:type="dxa" w:w="2359"/>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9050000">
            <w:pPr>
              <w:rPr>
                <w:sz w:val="22"/>
              </w:rPr>
            </w:pPr>
            <w:r>
              <w:rPr>
                <w:sz w:val="22"/>
              </w:rPr>
              <w:t>Итого</w:t>
            </w:r>
          </w:p>
        </w:tc>
        <w:tc>
          <w:tcPr>
            <w:tcW w:type="dxa" w:w="1202"/>
            <w:tcBorders>
              <w:top w:sz="4" w:val="nil"/>
              <w:left w:sz="4" w:val="nil"/>
              <w:bottom w:color="000000" w:sz="4" w:val="single"/>
              <w:right w:color="000000" w:sz="4" w:val="single"/>
            </w:tcBorders>
            <w:shd w:fill="auto" w:val="clear"/>
            <w:tcMar>
              <w:top w:type="dxa" w:w="0"/>
              <w:left w:type="dxa" w:w="108"/>
              <w:bottom w:type="dxa" w:w="0"/>
              <w:right w:type="dxa" w:w="108"/>
            </w:tcMar>
          </w:tcPr>
          <w:p w14:paraId="9A050000">
            <w:pPr>
              <w:rPr>
                <w:sz w:val="22"/>
              </w:rPr>
            </w:pPr>
            <w:r>
              <w:rPr>
                <w:sz w:val="22"/>
              </w:rPr>
              <w:t>тыс. руб.</w:t>
            </w: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B050000">
            <w:pPr>
              <w:ind/>
              <w:jc w:val="center"/>
              <w:rPr>
                <w:sz w:val="22"/>
              </w:rPr>
            </w:pPr>
            <w:r>
              <w:rPr>
                <w:sz w:val="22"/>
              </w:rPr>
              <w:t>38975,2</w:t>
            </w:r>
          </w:p>
        </w:tc>
        <w:tc>
          <w:tcPr>
            <w:tcW w:type="dxa" w:w="679"/>
            <w:tcBorders>
              <w:top w:sz="4" w:val="nil"/>
              <w:left w:sz="4" w:val="nil"/>
              <w:bottom w:color="000000" w:sz="4" w:val="single"/>
              <w:right w:color="000000" w:sz="4" w:val="single"/>
            </w:tcBorders>
            <w:shd w:fill="auto" w:val="clear"/>
            <w:tcMar>
              <w:top w:type="dxa" w:w="0"/>
              <w:left w:type="dxa" w:w="108"/>
              <w:bottom w:type="dxa" w:w="0"/>
              <w:right w:type="dxa" w:w="108"/>
            </w:tcMar>
          </w:tcPr>
          <w:p w14:paraId="9C05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9D050000">
            <w:pPr>
              <w:ind/>
              <w:jc w:val="center"/>
              <w:rPr>
                <w:sz w:val="22"/>
              </w:rPr>
            </w:pPr>
            <w:r>
              <w:rPr>
                <w:sz w:val="22"/>
              </w:rPr>
              <w:t>51636,0</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9E050000">
            <w:pPr>
              <w:ind/>
              <w:jc w:val="center"/>
              <w:rPr>
                <w:sz w:val="22"/>
              </w:rPr>
            </w:pPr>
          </w:p>
        </w:tc>
        <w:tc>
          <w:tcPr>
            <w:tcW w:type="dxa" w:w="1041"/>
            <w:tcBorders>
              <w:top w:sz="4" w:val="nil"/>
              <w:left w:sz="4" w:val="nil"/>
              <w:bottom w:color="000000" w:sz="4" w:val="single"/>
              <w:right w:color="000000" w:sz="4" w:val="single"/>
            </w:tcBorders>
            <w:shd w:fill="auto" w:val="clear"/>
            <w:tcMar>
              <w:top w:type="dxa" w:w="0"/>
              <w:left w:type="dxa" w:w="108"/>
              <w:bottom w:type="dxa" w:w="0"/>
              <w:right w:type="dxa" w:w="108"/>
            </w:tcMar>
          </w:tcPr>
          <w:p w14:paraId="9F050000">
            <w:pPr>
              <w:ind/>
              <w:jc w:val="center"/>
              <w:rPr>
                <w:sz w:val="22"/>
              </w:rPr>
            </w:pPr>
            <w:r>
              <w:rPr>
                <w:sz w:val="22"/>
              </w:rPr>
              <w:t>176745,0</w:t>
            </w:r>
          </w:p>
        </w:tc>
        <w:tc>
          <w:tcPr>
            <w:tcW w:type="dxa" w:w="692"/>
            <w:tcBorders>
              <w:top w:sz="4" w:val="nil"/>
              <w:left w:sz="4" w:val="nil"/>
              <w:bottom w:color="000000" w:sz="4" w:val="single"/>
              <w:right w:color="000000" w:sz="4" w:val="single"/>
            </w:tcBorders>
            <w:shd w:fill="auto" w:val="clear"/>
            <w:tcMar>
              <w:top w:type="dxa" w:w="0"/>
              <w:left w:type="dxa" w:w="108"/>
              <w:bottom w:type="dxa" w:w="0"/>
              <w:right w:type="dxa" w:w="108"/>
            </w:tcMar>
          </w:tcPr>
          <w:p w14:paraId="A0050000">
            <w:pPr>
              <w:ind/>
              <w:jc w:val="center"/>
              <w:rPr>
                <w:sz w:val="22"/>
              </w:rPr>
            </w:pPr>
          </w:p>
        </w:tc>
        <w:tc>
          <w:tcPr>
            <w:tcW w:type="dxa" w:w="931"/>
            <w:tcBorders>
              <w:top w:sz="4" w:val="nil"/>
              <w:left w:sz="4" w:val="nil"/>
              <w:bottom w:color="000000" w:sz="4" w:val="single"/>
              <w:right w:color="000000" w:sz="4" w:val="single"/>
            </w:tcBorders>
            <w:shd w:fill="auto" w:val="clear"/>
            <w:tcMar>
              <w:top w:type="dxa" w:w="0"/>
              <w:left w:type="dxa" w:w="108"/>
              <w:bottom w:type="dxa" w:w="0"/>
              <w:right w:type="dxa" w:w="108"/>
            </w:tcMar>
          </w:tcPr>
          <w:p w14:paraId="A1050000">
            <w:pPr>
              <w:ind/>
              <w:jc w:val="center"/>
              <w:rPr>
                <w:sz w:val="22"/>
              </w:rPr>
            </w:pPr>
            <w:r>
              <w:rPr>
                <w:sz w:val="22"/>
              </w:rPr>
              <w:t>53789,8</w:t>
            </w:r>
          </w:p>
        </w:tc>
        <w:tc>
          <w:tcPr>
            <w:tcW w:type="dxa" w:w="681"/>
            <w:tcBorders>
              <w:top w:sz="4" w:val="nil"/>
              <w:left w:sz="4" w:val="nil"/>
              <w:bottom w:color="000000" w:sz="4" w:val="single"/>
              <w:right w:color="000000" w:sz="4" w:val="single"/>
            </w:tcBorders>
            <w:shd w:fill="auto" w:val="clear"/>
            <w:tcMar>
              <w:top w:type="dxa" w:w="0"/>
              <w:left w:type="dxa" w:w="108"/>
              <w:bottom w:type="dxa" w:w="0"/>
              <w:right w:type="dxa" w:w="108"/>
            </w:tcMar>
          </w:tcPr>
          <w:p w14:paraId="A2050000">
            <w:pPr>
              <w:ind/>
              <w:jc w:val="center"/>
              <w:rPr>
                <w:sz w:val="22"/>
              </w:rPr>
            </w:pPr>
          </w:p>
        </w:tc>
      </w:tr>
    </w:tbl>
    <w:p w14:paraId="A3050000">
      <w:pPr>
        <w:ind w:firstLine="540" w:left="0"/>
        <w:jc w:val="both"/>
      </w:pPr>
    </w:p>
    <w:p w14:paraId="A4050000">
      <w:pPr>
        <w:ind w:firstLine="540" w:left="0"/>
        <w:jc w:val="both"/>
      </w:pPr>
    </w:p>
    <w:p w14:paraId="A5050000">
      <w:pPr>
        <w:ind w:firstLine="540" w:left="0"/>
        <w:jc w:val="both"/>
      </w:pPr>
      <w:r>
        <w:t>Основным приоритетным</w:t>
      </w:r>
      <w:r>
        <w:t xml:space="preserve"> направлениям бюдже</w:t>
      </w:r>
      <w:r>
        <w:t>та на 2025</w:t>
      </w:r>
      <w:r>
        <w:t xml:space="preserve"> год</w:t>
      </w:r>
      <w:r>
        <w:t xml:space="preserve"> </w:t>
      </w:r>
      <w:r>
        <w:t xml:space="preserve">остаются расходы в сфере </w:t>
      </w:r>
      <w:r>
        <w:t>общегосударственных вопросов</w:t>
      </w:r>
      <w:r>
        <w:t>, жилищно-коммунального хозяйства, социальной политики.</w:t>
      </w:r>
    </w:p>
    <w:p w14:paraId="A6050000">
      <w:pPr>
        <w:ind w:firstLine="540" w:left="0"/>
        <w:jc w:val="both"/>
      </w:pPr>
    </w:p>
    <w:p w14:paraId="A7050000">
      <w:pPr>
        <w:widowControl w:val="1"/>
        <w:numPr>
          <w:ilvl w:val="0"/>
          <w:numId w:val="0"/>
        </w:numPr>
        <w:ind/>
        <w:jc w:val="center"/>
        <w:outlineLvl w:val="0"/>
        <w:rPr>
          <w:sz w:val="24"/>
        </w:rPr>
      </w:pPr>
      <w:r>
        <w:rPr>
          <w:sz w:val="24"/>
        </w:rPr>
        <w:t xml:space="preserve">                   </w:t>
      </w: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A8050000">
            <w:pPr>
              <w:pStyle w:val="Style_3"/>
              <w:ind/>
              <w:jc w:val="both"/>
            </w:pPr>
            <w:r>
              <w:rPr>
                <w:sz w:val="20"/>
              </w:rPr>
              <w:t>Информационный бюллетень № 40 от 11.11.2024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A9050000">
      <w:pPr>
        <w:pStyle w:val="Style_3"/>
        <w:spacing w:after="0"/>
        <w:ind/>
      </w:pPr>
    </w:p>
    <w:p w14:paraId="AA050000"/>
    <w:sectPr>
      <w:headerReference r:id="rId1" w:type="default"/>
      <w:footerReference r:id="rId2" w:type="default"/>
      <w:pgSz w:h="16838" w:orient="portrait" w:w="11906"/>
      <w:pgMar w:bottom="397" w:footer="708" w:gutter="0" w:header="708" w:left="1701"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Title"/>
    <w:link w:val="Style_8_ch"/>
    <w:pPr>
      <w:widowControl w:val="0"/>
      <w:ind/>
    </w:pPr>
    <w:rPr>
      <w:rFonts w:ascii="Calibri" w:hAnsi="Calibri"/>
      <w:b w:val="1"/>
      <w:sz w:val="22"/>
    </w:rPr>
  </w:style>
  <w:style w:styleId="Style_8_ch" w:type="character">
    <w:name w:val="ConsPlusTitle"/>
    <w:link w:val="Style_8"/>
    <w:rPr>
      <w:rFonts w:ascii="Calibri" w:hAnsi="Calibri"/>
      <w:b w:val="1"/>
      <w:sz w:val="22"/>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Normal"/>
    <w:link w:val="Style_11_ch"/>
    <w:pPr>
      <w:widowControl w:val="0"/>
      <w:ind w:firstLine="720" w:left="0"/>
    </w:pPr>
    <w:rPr>
      <w:rFonts w:ascii="Arial" w:hAnsi="Arial"/>
    </w:rPr>
  </w:style>
  <w:style w:styleId="Style_11_ch" w:type="character">
    <w:name w:val="ConsPlusNormal"/>
    <w:link w:val="Style_11"/>
    <w:rPr>
      <w:rFonts w:ascii="Arial" w:hAnsi="Arial"/>
    </w:rPr>
  </w:style>
  <w:style w:styleId="Style_12" w:type="paragraph">
    <w:name w:val="heading 3"/>
    <w:basedOn w:val="Style_5"/>
    <w:next w:val="Style_5"/>
    <w:link w:val="Style_12_ch"/>
    <w:uiPriority w:val="9"/>
    <w:qFormat/>
    <w:pPr>
      <w:keepNext w:val="1"/>
      <w:spacing w:after="60" w:before="240"/>
      <w:ind/>
      <w:outlineLvl w:val="2"/>
    </w:pPr>
    <w:rPr>
      <w:rFonts w:ascii="Arial" w:hAnsi="Arial"/>
      <w:b w:val="1"/>
      <w:sz w:val="26"/>
    </w:rPr>
  </w:style>
  <w:style w:styleId="Style_12_ch" w:type="character">
    <w:name w:val="heading 3"/>
    <w:basedOn w:val="Style_5_ch"/>
    <w:link w:val="Style_12"/>
    <w:rPr>
      <w:rFonts w:ascii="Arial" w:hAnsi="Arial"/>
      <w:b w:val="1"/>
      <w:sz w:val="26"/>
    </w:rPr>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No Spacing"/>
    <w:link w:val="Style_15_ch"/>
    <w:rPr>
      <w:rFonts w:ascii="Calibri" w:hAnsi="Calibri"/>
      <w:sz w:val="22"/>
    </w:rPr>
  </w:style>
  <w:style w:styleId="Style_15_ch" w:type="character">
    <w:name w:val="No Spacing"/>
    <w:link w:val="Style_15"/>
    <w:rPr>
      <w:rFonts w:ascii="Calibri" w:hAnsi="Calibri"/>
      <w:sz w:val="22"/>
    </w:rPr>
  </w:style>
  <w:style w:styleId="Style_16" w:type="paragraph">
    <w:name w:val="List Paragraph"/>
    <w:basedOn w:val="Style_5"/>
    <w:link w:val="Style_16_ch"/>
    <w:pPr>
      <w:ind w:firstLine="0" w:left="720"/>
      <w:contextualSpacing w:val="1"/>
    </w:pPr>
    <w:rPr>
      <w:sz w:val="20"/>
    </w:rPr>
  </w:style>
  <w:style w:styleId="Style_16_ch" w:type="character">
    <w:name w:val="List Paragraph"/>
    <w:basedOn w:val="Style_5_ch"/>
    <w:link w:val="Style_16"/>
    <w:rPr>
      <w:sz w:val="20"/>
    </w:rPr>
  </w:style>
  <w:style w:styleId="Style_17" w:type="paragraph">
    <w:name w:val="Emphasis"/>
    <w:basedOn w:val="Style_13"/>
    <w:link w:val="Style_17_ch"/>
    <w:rPr>
      <w:i w:val="1"/>
    </w:rPr>
  </w:style>
  <w:style w:styleId="Style_17_ch" w:type="character">
    <w:name w:val="Emphasis"/>
    <w:basedOn w:val="Style_13_ch"/>
    <w:link w:val="Style_17"/>
    <w:rPr>
      <w:i w:val="1"/>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Абзац списка"/>
    <w:basedOn w:val="Style_5"/>
    <w:link w:val="Style_19_ch"/>
    <w:pPr>
      <w:ind w:firstLine="567" w:left="720"/>
      <w:jc w:val="both"/>
    </w:pPr>
    <w:rPr>
      <w:rFonts w:ascii="Arial" w:hAnsi="Arial"/>
    </w:rPr>
  </w:style>
  <w:style w:styleId="Style_19_ch" w:type="character">
    <w:name w:val="Абзац списка"/>
    <w:basedOn w:val="Style_5_ch"/>
    <w:link w:val="Style_19"/>
    <w:rPr>
      <w:rFonts w:ascii="Arial" w:hAnsi="Arial"/>
    </w:rPr>
  </w:style>
  <w:style w:styleId="Style_20" w:type="paragraph">
    <w:name w:val="heading 1"/>
    <w:next w:val="Style_5"/>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Без интервала"/>
    <w:link w:val="Style_21_ch"/>
    <w:rPr>
      <w:rFonts w:ascii="Calibri" w:hAnsi="Calibri"/>
      <w:sz w:val="22"/>
    </w:rPr>
  </w:style>
  <w:style w:styleId="Style_21_ch" w:type="character">
    <w:name w:val="Без интервала"/>
    <w:link w:val="Style_21"/>
    <w:rPr>
      <w:rFonts w:ascii="Calibri" w:hAnsi="Calibri"/>
      <w:sz w:val="22"/>
    </w:rPr>
  </w:style>
  <w:style w:styleId="Style_4" w:type="paragraph">
    <w:name w:val="Hyperlink"/>
    <w:link w:val="Style_4_ch"/>
    <w:rPr>
      <w:color w:val="0000FF"/>
      <w:u w:val="none"/>
    </w:rPr>
  </w:style>
  <w:style w:styleId="Style_4_ch" w:type="character">
    <w:name w:val="Hyperlink"/>
    <w:link w:val="Style_4"/>
    <w:rPr>
      <w:color w:val="0000FF"/>
      <w:u w:val="non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5"/>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3" w:type="paragraph">
    <w:name w:val="Normal (Web)"/>
    <w:basedOn w:val="Style_5"/>
    <w:link w:val="Style_3_ch"/>
    <w:pPr>
      <w:spacing w:after="119" w:beforeAutospacing="on"/>
      <w:ind/>
    </w:pPr>
  </w:style>
  <w:style w:styleId="Style_3_ch" w:type="character">
    <w:name w:val="Normal (Web)"/>
    <w:basedOn w:val="Style_5_ch"/>
    <w:link w:val="Style_3"/>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S_Обычный жирный"/>
    <w:basedOn w:val="Style_5"/>
    <w:link w:val="Style_29_ch"/>
    <w:pPr>
      <w:spacing w:line="276" w:lineRule="auto"/>
      <w:ind w:firstLine="567" w:left="0"/>
      <w:jc w:val="both"/>
    </w:pPr>
  </w:style>
  <w:style w:styleId="Style_29_ch" w:type="character">
    <w:name w:val="S_Обычный жирный"/>
    <w:basedOn w:val="Style_5_ch"/>
    <w:link w:val="Style_29"/>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2" w:type="paragraph">
    <w:name w:val="heading 2"/>
    <w:basedOn w:val="Style_5"/>
    <w:link w:val="Style_2_ch"/>
    <w:uiPriority w:val="9"/>
    <w:qFormat/>
    <w:pPr>
      <w:keepNext w:val="1"/>
      <w:spacing w:beforeAutospacing="on"/>
      <w:ind/>
      <w:jc w:val="center"/>
      <w:outlineLvl w:val="1"/>
    </w:pPr>
    <w:rPr>
      <w:b w:val="1"/>
      <w:sz w:val="36"/>
    </w:rPr>
  </w:style>
  <w:style w:styleId="Style_2_ch" w:type="character">
    <w:name w:val="heading 2"/>
    <w:basedOn w:val="Style_5_ch"/>
    <w:link w:val="Style_2"/>
    <w:rPr>
      <w:b w:val="1"/>
      <w:sz w:val="3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7.png" Type="http://schemas.openxmlformats.org/officeDocument/2006/relationships/image"/>
  <Relationship Id="rId8" Target="media/6.png" Type="http://schemas.openxmlformats.org/officeDocument/2006/relationships/image"/>
  <Relationship Id="rId7" Target="media/5.png" Type="http://schemas.openxmlformats.org/officeDocument/2006/relationships/image"/>
  <Relationship Id="rId14" Target="webSettings.xml" Type="http://schemas.openxmlformats.org/officeDocument/2006/relationships/webSettings"/>
  <Relationship Id="rId6" Target="media/4.png" Type="http://schemas.openxmlformats.org/officeDocument/2006/relationships/image"/>
  <Relationship Id="rId5" Target="media/3.png" Type="http://schemas.openxmlformats.org/officeDocument/2006/relationships/image"/>
  <Relationship Id="rId16" Target="numbering.xml" Type="http://schemas.openxmlformats.org/officeDocument/2006/relationships/numbering"/>
  <Relationship Id="rId4" Target="media/2.png" Type="http://schemas.openxmlformats.org/officeDocument/2006/relationships/image"/>
  <Relationship Id="rId12" Target="styles.xml" Type="http://schemas.openxmlformats.org/officeDocument/2006/relationships/styles"/>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2025-01-31T09:54:38Z</dcterms:modified>
</cp:coreProperties>
</file>